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51C3" w14:textId="7F9C94D4" w:rsidR="009E6667" w:rsidRPr="00715087" w:rsidRDefault="009E6667" w:rsidP="009E6667">
      <w:pPr>
        <w:rPr>
          <w:b/>
        </w:rPr>
      </w:pPr>
      <w:r w:rsidRPr="00715087">
        <w:rPr>
          <w:b/>
          <w:sz w:val="22"/>
          <w:szCs w:val="22"/>
        </w:rPr>
        <w:t>SOININ SEURAKUNTA</w:t>
      </w:r>
      <w:r w:rsidRPr="00715087">
        <w:rPr>
          <w:b/>
          <w:sz w:val="22"/>
          <w:szCs w:val="22"/>
        </w:rPr>
        <w:tab/>
      </w:r>
      <w:r w:rsidRPr="00715087">
        <w:rPr>
          <w:b/>
        </w:rPr>
        <w:tab/>
      </w:r>
      <w:r w:rsidRPr="00715087">
        <w:rPr>
          <w:b/>
        </w:rPr>
        <w:tab/>
      </w:r>
      <w:r w:rsidRPr="00715087">
        <w:rPr>
          <w:b/>
        </w:rPr>
        <w:tab/>
        <w:t xml:space="preserve">KOKOUSKUTSU </w:t>
      </w:r>
      <w:r>
        <w:rPr>
          <w:b/>
        </w:rPr>
        <w:t>2</w:t>
      </w:r>
      <w:r w:rsidRPr="00715087">
        <w:rPr>
          <w:b/>
        </w:rPr>
        <w:t>/202</w:t>
      </w:r>
      <w:r>
        <w:rPr>
          <w:b/>
        </w:rPr>
        <w:t>4</w:t>
      </w:r>
    </w:p>
    <w:p w14:paraId="7A9F568A" w14:textId="77777777" w:rsidR="009E6667" w:rsidRPr="00715087" w:rsidRDefault="009E6667" w:rsidP="009E6667">
      <w:pPr>
        <w:rPr>
          <w:b/>
        </w:rPr>
      </w:pPr>
      <w:r w:rsidRPr="00715087">
        <w:rPr>
          <w:b/>
          <w:bCs/>
        </w:rPr>
        <w:t>KIRKKONEUVOSTO</w:t>
      </w:r>
      <w:r w:rsidRPr="00715087">
        <w:rPr>
          <w:b/>
        </w:rPr>
        <w:tab/>
      </w:r>
      <w:r w:rsidRPr="00715087">
        <w:rPr>
          <w:b/>
        </w:rPr>
        <w:tab/>
      </w:r>
      <w:r w:rsidRPr="00715087">
        <w:rPr>
          <w:b/>
        </w:rPr>
        <w:tab/>
      </w:r>
      <w:r w:rsidRPr="00715087">
        <w:rPr>
          <w:b/>
        </w:rPr>
        <w:tab/>
      </w:r>
      <w:r w:rsidRPr="00715087">
        <w:rPr>
          <w:b/>
        </w:rPr>
        <w:tab/>
      </w:r>
      <w:r w:rsidRPr="00715087">
        <w:rPr>
          <w:b/>
        </w:rPr>
        <w:tab/>
      </w:r>
    </w:p>
    <w:tbl>
      <w:tblPr>
        <w:tblW w:w="1027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3"/>
        <w:gridCol w:w="7381"/>
      </w:tblGrid>
      <w:tr w:rsidR="00383581" w:rsidRPr="00715087" w14:paraId="3B0BC5A8" w14:textId="77777777" w:rsidTr="6751CEA8">
        <w:tc>
          <w:tcPr>
            <w:tcW w:w="2893" w:type="dxa"/>
            <w:tcBorders>
              <w:top w:val="single" w:sz="8" w:space="0" w:color="auto"/>
              <w:left w:val="single" w:sz="8" w:space="0" w:color="auto"/>
            </w:tcBorders>
          </w:tcPr>
          <w:p w14:paraId="4DC7EEE2" w14:textId="77777777" w:rsidR="009E6667" w:rsidRPr="00715087" w:rsidRDefault="009E6667">
            <w:pPr>
              <w:rPr>
                <w:sz w:val="20"/>
                <w:szCs w:val="20"/>
              </w:rPr>
            </w:pPr>
          </w:p>
          <w:p w14:paraId="0A242C98" w14:textId="77777777" w:rsidR="009E6667" w:rsidRPr="00715087" w:rsidRDefault="009E6667">
            <w:pPr>
              <w:rPr>
                <w:sz w:val="20"/>
                <w:szCs w:val="20"/>
              </w:rPr>
            </w:pPr>
            <w:r w:rsidRPr="00715087">
              <w:rPr>
                <w:sz w:val="20"/>
                <w:szCs w:val="20"/>
              </w:rPr>
              <w:t xml:space="preserve">  KOKOUSAIKA</w:t>
            </w:r>
          </w:p>
        </w:tc>
        <w:tc>
          <w:tcPr>
            <w:tcW w:w="7381" w:type="dxa"/>
            <w:tcBorders>
              <w:top w:val="single" w:sz="8" w:space="0" w:color="auto"/>
              <w:right w:val="nil"/>
            </w:tcBorders>
          </w:tcPr>
          <w:p w14:paraId="28CF8A8D" w14:textId="77777777" w:rsidR="009E6667" w:rsidRPr="00715087" w:rsidRDefault="009E6667">
            <w:pPr>
              <w:tabs>
                <w:tab w:val="left" w:pos="499"/>
              </w:tabs>
            </w:pPr>
          </w:p>
          <w:p w14:paraId="3D031A11" w14:textId="3398522D" w:rsidR="009E6667" w:rsidRPr="00715087" w:rsidRDefault="009E6667">
            <w:pPr>
              <w:tabs>
                <w:tab w:val="left" w:pos="499"/>
              </w:tabs>
            </w:pPr>
            <w:r>
              <w:t>20</w:t>
            </w:r>
            <w:r w:rsidRPr="00715087">
              <w:t>.</w:t>
            </w:r>
            <w:r>
              <w:t>3</w:t>
            </w:r>
            <w:r w:rsidRPr="00715087">
              <w:t>.202</w:t>
            </w:r>
            <w:r>
              <w:t>4</w:t>
            </w:r>
            <w:r w:rsidRPr="00715087">
              <w:t xml:space="preserve"> klo </w:t>
            </w:r>
            <w:r>
              <w:t>18.00</w:t>
            </w:r>
          </w:p>
        </w:tc>
      </w:tr>
      <w:tr w:rsidR="00383581" w:rsidRPr="00715087" w14:paraId="46CFD8A1" w14:textId="77777777" w:rsidTr="6751CEA8">
        <w:tc>
          <w:tcPr>
            <w:tcW w:w="2893" w:type="dxa"/>
            <w:tcBorders>
              <w:top w:val="nil"/>
              <w:left w:val="single" w:sz="8" w:space="0" w:color="auto"/>
              <w:bottom w:val="single" w:sz="8" w:space="0" w:color="auto"/>
            </w:tcBorders>
          </w:tcPr>
          <w:p w14:paraId="4DAAA2CF" w14:textId="77777777" w:rsidR="009E6667" w:rsidRPr="00715087" w:rsidRDefault="009E6667">
            <w:pPr>
              <w:rPr>
                <w:sz w:val="20"/>
                <w:szCs w:val="20"/>
              </w:rPr>
            </w:pPr>
          </w:p>
          <w:p w14:paraId="2634C4CE" w14:textId="77777777" w:rsidR="009E6667" w:rsidRPr="00715087" w:rsidRDefault="009E6667">
            <w:pPr>
              <w:rPr>
                <w:sz w:val="20"/>
                <w:szCs w:val="20"/>
              </w:rPr>
            </w:pPr>
            <w:r w:rsidRPr="00715087">
              <w:rPr>
                <w:sz w:val="20"/>
                <w:szCs w:val="20"/>
              </w:rPr>
              <w:t xml:space="preserve">  KOKOUSPAIKKA</w:t>
            </w:r>
          </w:p>
        </w:tc>
        <w:tc>
          <w:tcPr>
            <w:tcW w:w="7381" w:type="dxa"/>
            <w:tcBorders>
              <w:top w:val="nil"/>
              <w:bottom w:val="single" w:sz="8" w:space="0" w:color="auto"/>
              <w:right w:val="nil"/>
            </w:tcBorders>
          </w:tcPr>
          <w:p w14:paraId="516ED200" w14:textId="77777777" w:rsidR="009E6667" w:rsidRPr="00715087" w:rsidRDefault="009E6667">
            <w:pPr>
              <w:tabs>
                <w:tab w:val="left" w:pos="499"/>
              </w:tabs>
              <w:rPr>
                <w:sz w:val="20"/>
                <w:szCs w:val="20"/>
              </w:rPr>
            </w:pPr>
          </w:p>
          <w:p w14:paraId="237B2890" w14:textId="77777777" w:rsidR="009E6667" w:rsidRPr="00715087" w:rsidRDefault="009E6667">
            <w:pPr>
              <w:tabs>
                <w:tab w:val="left" w:pos="499"/>
              </w:tabs>
            </w:pPr>
            <w:r w:rsidRPr="00715087">
              <w:t>Seurakuntatalo</w:t>
            </w:r>
          </w:p>
        </w:tc>
      </w:tr>
      <w:tr w:rsidR="00402EE2" w:rsidRPr="00715087" w14:paraId="225543FB" w14:textId="77777777" w:rsidTr="6751CEA8">
        <w:tc>
          <w:tcPr>
            <w:tcW w:w="2893" w:type="dxa"/>
            <w:tcBorders>
              <w:top w:val="nil"/>
            </w:tcBorders>
          </w:tcPr>
          <w:p w14:paraId="2EB67ACC" w14:textId="77777777" w:rsidR="009E6667" w:rsidRPr="00715087" w:rsidRDefault="009E6667">
            <w:pPr>
              <w:rPr>
                <w:sz w:val="20"/>
                <w:szCs w:val="20"/>
              </w:rPr>
            </w:pPr>
          </w:p>
          <w:p w14:paraId="2991A393" w14:textId="77777777" w:rsidR="009E6667" w:rsidRPr="00715087" w:rsidRDefault="009E6667">
            <w:pPr>
              <w:rPr>
                <w:sz w:val="20"/>
                <w:szCs w:val="20"/>
              </w:rPr>
            </w:pPr>
            <w:r w:rsidRPr="00715087">
              <w:rPr>
                <w:sz w:val="20"/>
                <w:szCs w:val="20"/>
              </w:rPr>
              <w:t xml:space="preserve">  KÄSITELTÄVÄT ASIAT</w:t>
            </w:r>
          </w:p>
          <w:p w14:paraId="533D1279" w14:textId="3C629E0C" w:rsidR="009E6667" w:rsidRPr="00715087" w:rsidRDefault="009E6667">
            <w:pPr>
              <w:rPr>
                <w:sz w:val="20"/>
                <w:szCs w:val="20"/>
              </w:rPr>
            </w:pPr>
            <w:r w:rsidRPr="00715087">
              <w:rPr>
                <w:sz w:val="20"/>
                <w:szCs w:val="20"/>
              </w:rPr>
              <w:t xml:space="preserve">  Asia no             Liite no</w:t>
            </w:r>
          </w:p>
        </w:tc>
        <w:tc>
          <w:tcPr>
            <w:tcW w:w="7381" w:type="dxa"/>
            <w:tcBorders>
              <w:top w:val="nil"/>
              <w:right w:val="nil"/>
            </w:tcBorders>
          </w:tcPr>
          <w:p w14:paraId="68FA7E27" w14:textId="77777777" w:rsidR="009E6667" w:rsidRPr="00715087" w:rsidRDefault="009E6667">
            <w:pPr>
              <w:tabs>
                <w:tab w:val="left" w:pos="499"/>
              </w:tabs>
              <w:rPr>
                <w:sz w:val="20"/>
                <w:szCs w:val="20"/>
              </w:rPr>
            </w:pPr>
          </w:p>
          <w:p w14:paraId="6CC681F8" w14:textId="77777777" w:rsidR="009E6667" w:rsidRPr="00715087" w:rsidRDefault="009E6667">
            <w:pPr>
              <w:tabs>
                <w:tab w:val="left" w:pos="499"/>
              </w:tabs>
              <w:rPr>
                <w:sz w:val="20"/>
                <w:szCs w:val="20"/>
              </w:rPr>
            </w:pPr>
          </w:p>
          <w:p w14:paraId="16750533" w14:textId="77777777" w:rsidR="009E6667" w:rsidRPr="00715087" w:rsidRDefault="009E6667">
            <w:pPr>
              <w:tabs>
                <w:tab w:val="left" w:pos="499"/>
              </w:tabs>
              <w:rPr>
                <w:sz w:val="20"/>
                <w:szCs w:val="20"/>
              </w:rPr>
            </w:pPr>
            <w:r w:rsidRPr="00715087">
              <w:rPr>
                <w:sz w:val="20"/>
                <w:szCs w:val="20"/>
              </w:rPr>
              <w:t xml:space="preserve">  Asia</w:t>
            </w:r>
          </w:p>
        </w:tc>
      </w:tr>
      <w:tr w:rsidR="00383581" w:rsidRPr="00715087" w14:paraId="76290C5A" w14:textId="77777777" w:rsidTr="6751CEA8">
        <w:tc>
          <w:tcPr>
            <w:tcW w:w="2893" w:type="dxa"/>
            <w:tcBorders>
              <w:top w:val="nil"/>
              <w:bottom w:val="nil"/>
            </w:tcBorders>
          </w:tcPr>
          <w:p w14:paraId="3C1DAE7A" w14:textId="77777777" w:rsidR="009E6667" w:rsidRPr="00715087" w:rsidRDefault="009E6667"/>
          <w:p w14:paraId="59BB644C" w14:textId="77777777" w:rsidR="009E6667" w:rsidRPr="00715087" w:rsidRDefault="009E6667"/>
        </w:tc>
        <w:tc>
          <w:tcPr>
            <w:tcW w:w="7381" w:type="dxa"/>
            <w:tcBorders>
              <w:top w:val="nil"/>
              <w:bottom w:val="nil"/>
              <w:right w:val="nil"/>
            </w:tcBorders>
          </w:tcPr>
          <w:p w14:paraId="0503999F" w14:textId="77777777" w:rsidR="009E6667" w:rsidRPr="00715087" w:rsidRDefault="009E6667">
            <w:pPr>
              <w:tabs>
                <w:tab w:val="left" w:pos="5310"/>
              </w:tabs>
            </w:pPr>
            <w:r w:rsidRPr="00715087">
              <w:tab/>
            </w:r>
          </w:p>
        </w:tc>
      </w:tr>
      <w:tr w:rsidR="00383581" w:rsidRPr="00715087" w14:paraId="5CE4118D" w14:textId="77777777" w:rsidTr="6751CEA8">
        <w:tc>
          <w:tcPr>
            <w:tcW w:w="2893" w:type="dxa"/>
            <w:tcBorders>
              <w:top w:val="nil"/>
              <w:bottom w:val="nil"/>
            </w:tcBorders>
          </w:tcPr>
          <w:p w14:paraId="1FCBBD40" w14:textId="7C37E0A7" w:rsidR="009E6667" w:rsidRPr="00715087" w:rsidRDefault="009E6667">
            <w:pPr>
              <w:tabs>
                <w:tab w:val="left" w:pos="426"/>
                <w:tab w:val="left" w:pos="1843"/>
              </w:tabs>
            </w:pPr>
            <w:r>
              <w:t>9</w:t>
            </w:r>
          </w:p>
          <w:p w14:paraId="66281118" w14:textId="45CAA89E" w:rsidR="009E6667" w:rsidRDefault="009E6667">
            <w:pPr>
              <w:tabs>
                <w:tab w:val="left" w:pos="426"/>
                <w:tab w:val="left" w:pos="1843"/>
              </w:tabs>
            </w:pPr>
            <w:r>
              <w:t>10</w:t>
            </w:r>
          </w:p>
          <w:p w14:paraId="2A24C58C" w14:textId="361052A3" w:rsidR="009E6667" w:rsidRDefault="009E6667">
            <w:pPr>
              <w:tabs>
                <w:tab w:val="left" w:pos="426"/>
                <w:tab w:val="left" w:pos="1843"/>
              </w:tabs>
            </w:pPr>
            <w:r>
              <w:t>11</w:t>
            </w:r>
          </w:p>
          <w:p w14:paraId="5FBB610D" w14:textId="6B5A1730" w:rsidR="009E6667" w:rsidRDefault="009E6667">
            <w:pPr>
              <w:tabs>
                <w:tab w:val="left" w:pos="426"/>
                <w:tab w:val="left" w:pos="1843"/>
              </w:tabs>
            </w:pPr>
            <w:r>
              <w:t>12</w:t>
            </w:r>
          </w:p>
          <w:p w14:paraId="3EFCB0CA" w14:textId="7818BEB4" w:rsidR="111D021B" w:rsidRDefault="729985BF" w:rsidP="6751CEA8">
            <w:pPr>
              <w:tabs>
                <w:tab w:val="left" w:pos="426"/>
                <w:tab w:val="left" w:pos="1843"/>
              </w:tabs>
            </w:pPr>
            <w:r>
              <w:t>13</w:t>
            </w:r>
            <w:r w:rsidR="73B5B874">
              <w:t xml:space="preserve">                  </w:t>
            </w:r>
          </w:p>
          <w:p w14:paraId="32871DB8" w14:textId="5077AA2B" w:rsidR="009E6667" w:rsidRDefault="009E6667">
            <w:pPr>
              <w:tabs>
                <w:tab w:val="left" w:pos="426"/>
                <w:tab w:val="left" w:pos="1843"/>
              </w:tabs>
            </w:pPr>
            <w:r>
              <w:t>14</w:t>
            </w:r>
          </w:p>
          <w:p w14:paraId="37954759" w14:textId="2717B286" w:rsidR="00F874EB" w:rsidRDefault="00F874EB">
            <w:pPr>
              <w:tabs>
                <w:tab w:val="left" w:pos="426"/>
                <w:tab w:val="left" w:pos="1843"/>
              </w:tabs>
            </w:pPr>
            <w:r>
              <w:t>15</w:t>
            </w:r>
          </w:p>
          <w:p w14:paraId="1B3218E8" w14:textId="77777777" w:rsidR="00AF5DAC" w:rsidRDefault="00AF5DAC">
            <w:pPr>
              <w:tabs>
                <w:tab w:val="left" w:pos="426"/>
                <w:tab w:val="left" w:pos="1843"/>
              </w:tabs>
            </w:pPr>
          </w:p>
          <w:p w14:paraId="048BE833" w14:textId="546D9AA6" w:rsidR="009E6667" w:rsidRDefault="009E6667">
            <w:pPr>
              <w:tabs>
                <w:tab w:val="left" w:pos="426"/>
                <w:tab w:val="left" w:pos="1843"/>
              </w:tabs>
            </w:pPr>
            <w:r>
              <w:t>1</w:t>
            </w:r>
            <w:r w:rsidR="00F874EB">
              <w:t>6</w:t>
            </w:r>
          </w:p>
          <w:p w14:paraId="2CD3705D" w14:textId="2ADB27DC" w:rsidR="00273473" w:rsidRDefault="00273473">
            <w:pPr>
              <w:tabs>
                <w:tab w:val="left" w:pos="426"/>
                <w:tab w:val="left" w:pos="1843"/>
              </w:tabs>
            </w:pPr>
            <w:r>
              <w:t>1</w:t>
            </w:r>
            <w:r w:rsidR="00F874EB">
              <w:t>7</w:t>
            </w:r>
          </w:p>
          <w:p w14:paraId="62DB849D" w14:textId="4E4AC935" w:rsidR="009E6667" w:rsidRDefault="009E6667" w:rsidP="009E6667">
            <w:pPr>
              <w:tabs>
                <w:tab w:val="left" w:pos="426"/>
                <w:tab w:val="left" w:pos="1843"/>
              </w:tabs>
            </w:pPr>
            <w:r>
              <w:t>1</w:t>
            </w:r>
            <w:r w:rsidR="00F874EB">
              <w:t>8</w:t>
            </w:r>
          </w:p>
          <w:p w14:paraId="2012ECE8" w14:textId="77777777" w:rsidR="00D82641" w:rsidRDefault="00742B62" w:rsidP="00D82641">
            <w:pPr>
              <w:tabs>
                <w:tab w:val="left" w:pos="426"/>
                <w:tab w:val="left" w:pos="1843"/>
              </w:tabs>
            </w:pPr>
            <w:r>
              <w:t>1</w:t>
            </w:r>
            <w:r w:rsidR="00F874EB">
              <w:t>9</w:t>
            </w:r>
          </w:p>
          <w:p w14:paraId="266E5B86" w14:textId="34A85FD4" w:rsidR="00D82641" w:rsidRPr="00D82641" w:rsidRDefault="00D82641" w:rsidP="00D82641"/>
        </w:tc>
        <w:tc>
          <w:tcPr>
            <w:tcW w:w="7381" w:type="dxa"/>
            <w:tcBorders>
              <w:top w:val="nil"/>
              <w:bottom w:val="nil"/>
              <w:right w:val="nil"/>
            </w:tcBorders>
          </w:tcPr>
          <w:p w14:paraId="72B9DD26" w14:textId="77777777" w:rsidR="009E6667" w:rsidRPr="00715087" w:rsidRDefault="009E6667">
            <w:pPr>
              <w:tabs>
                <w:tab w:val="left" w:pos="499"/>
              </w:tabs>
            </w:pPr>
            <w:r w:rsidRPr="00715087">
              <w:t xml:space="preserve">Kokouksen laillisuus ja päätösvaltaisuus </w:t>
            </w:r>
          </w:p>
          <w:p w14:paraId="5F65E0DB" w14:textId="77777777" w:rsidR="009E6667" w:rsidRPr="00715087" w:rsidRDefault="009E6667">
            <w:pPr>
              <w:tabs>
                <w:tab w:val="left" w:pos="499"/>
              </w:tabs>
            </w:pPr>
            <w:r w:rsidRPr="00715087">
              <w:t xml:space="preserve">Pöytäkirjan tarkastajat </w:t>
            </w:r>
          </w:p>
          <w:p w14:paraId="62701AAE" w14:textId="77777777" w:rsidR="009E6667" w:rsidRDefault="009E6667">
            <w:pPr>
              <w:tabs>
                <w:tab w:val="left" w:pos="499"/>
              </w:tabs>
            </w:pPr>
            <w:r w:rsidRPr="00715087">
              <w:t xml:space="preserve">Työjärjestyksen hyväksyminen </w:t>
            </w:r>
          </w:p>
          <w:p w14:paraId="4D360AD6" w14:textId="6DE7D0FF" w:rsidR="009E6667" w:rsidRDefault="59357AE9">
            <w:pPr>
              <w:tabs>
                <w:tab w:val="left" w:pos="499"/>
              </w:tabs>
            </w:pPr>
            <w:r>
              <w:t>Nimikkolähettisopimukset</w:t>
            </w:r>
          </w:p>
          <w:p w14:paraId="6D83C844" w14:textId="24462439" w:rsidR="6DF39E03" w:rsidRDefault="6DF39E03" w:rsidP="6751CEA8">
            <w:pPr>
              <w:tabs>
                <w:tab w:val="left" w:pos="499"/>
              </w:tabs>
            </w:pPr>
            <w:r>
              <w:t>Diakoniatyön johtosääntö</w:t>
            </w:r>
          </w:p>
          <w:p w14:paraId="19270DF6" w14:textId="3BF0FBA1" w:rsidR="009E6667" w:rsidRDefault="00742B62">
            <w:pPr>
              <w:tabs>
                <w:tab w:val="left" w:pos="499"/>
              </w:tabs>
            </w:pPr>
            <w:r>
              <w:t>Ympäristödiplomi</w:t>
            </w:r>
          </w:p>
          <w:p w14:paraId="15C9D169" w14:textId="0190FE2D" w:rsidR="00F874EB" w:rsidRPr="00715087" w:rsidRDefault="00AF5DAC">
            <w:pPr>
              <w:tabs>
                <w:tab w:val="left" w:pos="499"/>
              </w:tabs>
            </w:pPr>
            <w:r w:rsidRPr="00AF5DAC">
              <w:t>Vuoden 2023 toiminta- ja tilinpäätösasiakirjojen hyväksyminen ja luovuttaminen tilintarkastajalle</w:t>
            </w:r>
          </w:p>
          <w:p w14:paraId="0A4F5D41" w14:textId="67794EDF" w:rsidR="009E6667" w:rsidRDefault="00742B62">
            <w:pPr>
              <w:tabs>
                <w:tab w:val="left" w:pos="499"/>
              </w:tabs>
            </w:pPr>
            <w:r>
              <w:t>Muut mahdolliset asiat</w:t>
            </w:r>
          </w:p>
          <w:p w14:paraId="3EB41E1A" w14:textId="64901180" w:rsidR="00273473" w:rsidRPr="00715087" w:rsidRDefault="00273473">
            <w:pPr>
              <w:tabs>
                <w:tab w:val="left" w:pos="499"/>
              </w:tabs>
            </w:pPr>
            <w:r>
              <w:t>Ilmoitusasiat ja viranhaltijapäätökset</w:t>
            </w:r>
          </w:p>
          <w:p w14:paraId="21B933A6" w14:textId="239AED37" w:rsidR="009E6667" w:rsidRDefault="00742B62">
            <w:pPr>
              <w:tabs>
                <w:tab w:val="left" w:pos="499"/>
              </w:tabs>
            </w:pPr>
            <w:r>
              <w:t>Valitusosoitus</w:t>
            </w:r>
          </w:p>
          <w:p w14:paraId="4B84E650" w14:textId="6DF9F041" w:rsidR="00742B62" w:rsidRPr="00715087" w:rsidRDefault="00742B62">
            <w:pPr>
              <w:tabs>
                <w:tab w:val="left" w:pos="499"/>
              </w:tabs>
            </w:pPr>
            <w:r>
              <w:t>Kokouksen päättäminen</w:t>
            </w:r>
          </w:p>
          <w:p w14:paraId="58FF2126" w14:textId="77777777" w:rsidR="009E6667" w:rsidRPr="00715087" w:rsidRDefault="009E6667">
            <w:pPr>
              <w:tabs>
                <w:tab w:val="left" w:pos="499"/>
              </w:tabs>
              <w:rPr>
                <w:b/>
                <w:bCs/>
              </w:rPr>
            </w:pPr>
          </w:p>
          <w:p w14:paraId="4EA79156" w14:textId="77777777" w:rsidR="009E6667" w:rsidRPr="00715087" w:rsidRDefault="009E6667">
            <w:pPr>
              <w:tabs>
                <w:tab w:val="left" w:pos="499"/>
              </w:tabs>
              <w:rPr>
                <w:b/>
                <w:bCs/>
              </w:rPr>
            </w:pPr>
          </w:p>
          <w:p w14:paraId="0D7F649D" w14:textId="77777777" w:rsidR="009E6667" w:rsidRPr="00715087" w:rsidRDefault="009E6667">
            <w:pPr>
              <w:tabs>
                <w:tab w:val="left" w:pos="499"/>
              </w:tabs>
              <w:rPr>
                <w:b/>
                <w:bCs/>
              </w:rPr>
            </w:pPr>
          </w:p>
          <w:p w14:paraId="6B43A2BD" w14:textId="77777777" w:rsidR="009E6667" w:rsidRPr="00715087" w:rsidRDefault="009E6667">
            <w:pPr>
              <w:tabs>
                <w:tab w:val="left" w:pos="499"/>
              </w:tabs>
              <w:rPr>
                <w:b/>
                <w:bCs/>
              </w:rPr>
            </w:pPr>
          </w:p>
          <w:p w14:paraId="1CC72659" w14:textId="77777777" w:rsidR="009E6667" w:rsidRPr="00715087" w:rsidRDefault="009E6667">
            <w:pPr>
              <w:tabs>
                <w:tab w:val="left" w:pos="499"/>
              </w:tabs>
              <w:rPr>
                <w:b/>
                <w:bCs/>
              </w:rPr>
            </w:pPr>
          </w:p>
          <w:p w14:paraId="1F16D736" w14:textId="77777777" w:rsidR="009E6667" w:rsidRPr="00715087" w:rsidRDefault="009E6667">
            <w:pPr>
              <w:tabs>
                <w:tab w:val="left" w:pos="499"/>
              </w:tabs>
              <w:rPr>
                <w:b/>
                <w:bCs/>
              </w:rPr>
            </w:pPr>
          </w:p>
          <w:p w14:paraId="4A4AF2E8" w14:textId="77777777" w:rsidR="009E6667" w:rsidRPr="00715087" w:rsidRDefault="009E6667">
            <w:pPr>
              <w:tabs>
                <w:tab w:val="left" w:pos="499"/>
              </w:tabs>
              <w:rPr>
                <w:b/>
                <w:bCs/>
              </w:rPr>
            </w:pPr>
          </w:p>
          <w:p w14:paraId="38558247" w14:textId="77777777" w:rsidR="009E6667" w:rsidRPr="00715087" w:rsidRDefault="009E6667">
            <w:pPr>
              <w:tabs>
                <w:tab w:val="left" w:pos="499"/>
              </w:tabs>
              <w:rPr>
                <w:b/>
                <w:bCs/>
              </w:rPr>
            </w:pPr>
          </w:p>
          <w:p w14:paraId="4373A905" w14:textId="77777777" w:rsidR="009E6667" w:rsidRDefault="009E6667">
            <w:pPr>
              <w:tabs>
                <w:tab w:val="left" w:pos="499"/>
              </w:tabs>
              <w:rPr>
                <w:b/>
                <w:bCs/>
              </w:rPr>
            </w:pPr>
          </w:p>
          <w:p w14:paraId="47280CBE" w14:textId="77777777" w:rsidR="009E6667" w:rsidRDefault="009E6667">
            <w:pPr>
              <w:tabs>
                <w:tab w:val="left" w:pos="499"/>
              </w:tabs>
              <w:rPr>
                <w:b/>
                <w:bCs/>
              </w:rPr>
            </w:pPr>
          </w:p>
          <w:p w14:paraId="667DAC63" w14:textId="77777777" w:rsidR="009E6667" w:rsidRDefault="009E6667">
            <w:pPr>
              <w:tabs>
                <w:tab w:val="left" w:pos="499"/>
              </w:tabs>
              <w:rPr>
                <w:b/>
                <w:bCs/>
              </w:rPr>
            </w:pPr>
          </w:p>
          <w:p w14:paraId="7E4B4A39" w14:textId="77777777" w:rsidR="009E6667" w:rsidRDefault="009E6667">
            <w:pPr>
              <w:tabs>
                <w:tab w:val="left" w:pos="499"/>
              </w:tabs>
              <w:rPr>
                <w:b/>
                <w:bCs/>
              </w:rPr>
            </w:pPr>
          </w:p>
          <w:p w14:paraId="296B5B01" w14:textId="77777777" w:rsidR="009E6667" w:rsidRDefault="009E6667">
            <w:pPr>
              <w:tabs>
                <w:tab w:val="left" w:pos="499"/>
              </w:tabs>
              <w:rPr>
                <w:b/>
                <w:bCs/>
              </w:rPr>
            </w:pPr>
          </w:p>
          <w:p w14:paraId="168EF73A" w14:textId="77777777" w:rsidR="009E6667" w:rsidRDefault="009E6667">
            <w:pPr>
              <w:tabs>
                <w:tab w:val="left" w:pos="499"/>
              </w:tabs>
              <w:rPr>
                <w:b/>
                <w:bCs/>
              </w:rPr>
            </w:pPr>
          </w:p>
          <w:p w14:paraId="05AF38F3" w14:textId="77777777" w:rsidR="009E6667" w:rsidRDefault="009E6667">
            <w:pPr>
              <w:tabs>
                <w:tab w:val="left" w:pos="499"/>
              </w:tabs>
              <w:rPr>
                <w:b/>
                <w:bCs/>
              </w:rPr>
            </w:pPr>
          </w:p>
          <w:p w14:paraId="2E2883B1" w14:textId="77777777" w:rsidR="009E6667" w:rsidRDefault="009E6667">
            <w:pPr>
              <w:tabs>
                <w:tab w:val="left" w:pos="499"/>
              </w:tabs>
              <w:rPr>
                <w:b/>
                <w:bCs/>
              </w:rPr>
            </w:pPr>
          </w:p>
          <w:p w14:paraId="6350E6BB" w14:textId="77777777" w:rsidR="009E6667" w:rsidRPr="00715087" w:rsidRDefault="009E6667">
            <w:pPr>
              <w:tabs>
                <w:tab w:val="left" w:pos="499"/>
              </w:tabs>
              <w:rPr>
                <w:b/>
                <w:bCs/>
              </w:rPr>
            </w:pPr>
          </w:p>
          <w:p w14:paraId="31B06E13" w14:textId="77777777" w:rsidR="009E6667" w:rsidRDefault="009E6667">
            <w:pPr>
              <w:tabs>
                <w:tab w:val="left" w:pos="499"/>
              </w:tabs>
              <w:rPr>
                <w:b/>
                <w:bCs/>
              </w:rPr>
            </w:pPr>
          </w:p>
          <w:p w14:paraId="587B9615" w14:textId="77777777" w:rsidR="009E6667" w:rsidRPr="00715087" w:rsidRDefault="009E6667">
            <w:pPr>
              <w:tabs>
                <w:tab w:val="left" w:pos="499"/>
              </w:tabs>
              <w:rPr>
                <w:b/>
                <w:bCs/>
              </w:rPr>
            </w:pPr>
          </w:p>
          <w:p w14:paraId="183992E6" w14:textId="77777777" w:rsidR="009E6667" w:rsidRDefault="009E6667">
            <w:pPr>
              <w:tabs>
                <w:tab w:val="left" w:pos="499"/>
              </w:tabs>
              <w:rPr>
                <w:b/>
                <w:bCs/>
              </w:rPr>
            </w:pPr>
          </w:p>
          <w:p w14:paraId="73C55147" w14:textId="77777777" w:rsidR="009E6667" w:rsidRPr="00715087" w:rsidRDefault="009E6667">
            <w:pPr>
              <w:tabs>
                <w:tab w:val="left" w:pos="499"/>
              </w:tabs>
              <w:rPr>
                <w:b/>
                <w:bCs/>
              </w:rPr>
            </w:pPr>
          </w:p>
          <w:p w14:paraId="73CBF4D2" w14:textId="77777777" w:rsidR="009E6667" w:rsidRPr="00715087" w:rsidRDefault="009E6667">
            <w:pPr>
              <w:tabs>
                <w:tab w:val="left" w:pos="499"/>
              </w:tabs>
              <w:rPr>
                <w:b/>
                <w:bCs/>
              </w:rPr>
            </w:pPr>
          </w:p>
          <w:p w14:paraId="727C0902" w14:textId="77777777" w:rsidR="009E6667" w:rsidRPr="00715087" w:rsidRDefault="009E6667">
            <w:pPr>
              <w:tabs>
                <w:tab w:val="left" w:pos="499"/>
              </w:tabs>
              <w:rPr>
                <w:b/>
                <w:bCs/>
              </w:rPr>
            </w:pPr>
          </w:p>
          <w:p w14:paraId="1B728126" w14:textId="77777777" w:rsidR="009E6667" w:rsidRDefault="009E6667">
            <w:pPr>
              <w:tabs>
                <w:tab w:val="left" w:pos="499"/>
              </w:tabs>
              <w:rPr>
                <w:b/>
                <w:bCs/>
              </w:rPr>
            </w:pPr>
          </w:p>
          <w:p w14:paraId="12D1462E" w14:textId="77777777" w:rsidR="009E6667" w:rsidRDefault="009E6667">
            <w:pPr>
              <w:tabs>
                <w:tab w:val="left" w:pos="499"/>
              </w:tabs>
              <w:rPr>
                <w:b/>
                <w:bCs/>
              </w:rPr>
            </w:pPr>
          </w:p>
          <w:p w14:paraId="25587D36" w14:textId="77777777" w:rsidR="009E6667" w:rsidRPr="00715087" w:rsidRDefault="009E6667">
            <w:pPr>
              <w:tabs>
                <w:tab w:val="left" w:pos="499"/>
              </w:tabs>
              <w:rPr>
                <w:b/>
                <w:bCs/>
              </w:rPr>
            </w:pPr>
          </w:p>
          <w:p w14:paraId="017E0F1B" w14:textId="77777777" w:rsidR="009E6667" w:rsidRPr="00715087" w:rsidRDefault="009E6667">
            <w:pPr>
              <w:tabs>
                <w:tab w:val="left" w:pos="499"/>
              </w:tabs>
              <w:rPr>
                <w:b/>
                <w:bCs/>
              </w:rPr>
            </w:pPr>
          </w:p>
          <w:p w14:paraId="5C1641B8" w14:textId="77777777" w:rsidR="009E6667" w:rsidRPr="00715087" w:rsidRDefault="009E6667">
            <w:pPr>
              <w:tabs>
                <w:tab w:val="left" w:pos="499"/>
              </w:tabs>
              <w:rPr>
                <w:b/>
                <w:bCs/>
              </w:rPr>
            </w:pPr>
          </w:p>
        </w:tc>
      </w:tr>
      <w:tr w:rsidR="007A4148" w:rsidRPr="00715087" w14:paraId="770C0796" w14:textId="77777777" w:rsidTr="6751CEA8">
        <w:tc>
          <w:tcPr>
            <w:tcW w:w="2893" w:type="dxa"/>
          </w:tcPr>
          <w:p w14:paraId="34822E22" w14:textId="77777777" w:rsidR="009E6667" w:rsidRPr="00715087" w:rsidRDefault="009E6667">
            <w:pPr>
              <w:rPr>
                <w:sz w:val="20"/>
                <w:szCs w:val="20"/>
              </w:rPr>
            </w:pPr>
            <w:r w:rsidRPr="00715087">
              <w:rPr>
                <w:sz w:val="20"/>
                <w:szCs w:val="20"/>
              </w:rPr>
              <w:lastRenderedPageBreak/>
              <w:t>PÖYTÄKIRJAN</w:t>
            </w:r>
          </w:p>
          <w:p w14:paraId="01309503" w14:textId="77777777" w:rsidR="009E6667" w:rsidRPr="00715087" w:rsidRDefault="009E6667">
            <w:pPr>
              <w:rPr>
                <w:sz w:val="20"/>
                <w:szCs w:val="20"/>
              </w:rPr>
            </w:pPr>
            <w:r w:rsidRPr="00715087">
              <w:rPr>
                <w:sz w:val="20"/>
                <w:szCs w:val="20"/>
              </w:rPr>
              <w:t>NÄHTÄVILLÄPITO</w:t>
            </w:r>
          </w:p>
        </w:tc>
        <w:tc>
          <w:tcPr>
            <w:tcW w:w="7381" w:type="dxa"/>
            <w:tcBorders>
              <w:right w:val="nil"/>
            </w:tcBorders>
          </w:tcPr>
          <w:p w14:paraId="3FD15295" w14:textId="77777777" w:rsidR="009E6667" w:rsidRPr="00715087" w:rsidRDefault="009E6667">
            <w:pPr>
              <w:tabs>
                <w:tab w:val="left" w:pos="499"/>
              </w:tabs>
            </w:pPr>
            <w:r w:rsidRPr="00715087">
              <w:t>Kokouksen tarkistettu pöytäkirja, johon on liitetty valitusosoitus, pidetään</w:t>
            </w:r>
          </w:p>
          <w:p w14:paraId="5C59E456" w14:textId="3B116758" w:rsidR="009E6667" w:rsidRPr="00F942CB" w:rsidRDefault="009E6667">
            <w:pPr>
              <w:tabs>
                <w:tab w:val="left" w:pos="499"/>
                <w:tab w:val="left" w:pos="3901"/>
                <w:tab w:val="left" w:pos="4468"/>
                <w:tab w:val="left" w:pos="5245"/>
                <w:tab w:val="left" w:pos="7371"/>
              </w:tabs>
            </w:pPr>
            <w:r w:rsidRPr="00715087">
              <w:t xml:space="preserve">yleisesti nähtävillä Soinin </w:t>
            </w:r>
            <w:r w:rsidRPr="00F942CB">
              <w:t>kirkkoherranvirastossa</w:t>
            </w:r>
            <w:r w:rsidRPr="00F942CB">
              <w:rPr>
                <w:sz w:val="22"/>
                <w:szCs w:val="22"/>
              </w:rPr>
              <w:t xml:space="preserve"> </w:t>
            </w:r>
            <w:r>
              <w:t>21</w:t>
            </w:r>
            <w:r w:rsidRPr="00F942CB">
              <w:t>.</w:t>
            </w:r>
            <w:r>
              <w:t xml:space="preserve">3. </w:t>
            </w:r>
            <w:r w:rsidRPr="00F942CB">
              <w:t>-</w:t>
            </w:r>
            <w:r>
              <w:t xml:space="preserve"> 4</w:t>
            </w:r>
            <w:r w:rsidRPr="00F942CB">
              <w:t>.</w:t>
            </w:r>
            <w:r>
              <w:t>4</w:t>
            </w:r>
            <w:r w:rsidRPr="00F942CB">
              <w:t>.202</w:t>
            </w:r>
            <w:r>
              <w:t>4</w:t>
            </w:r>
          </w:p>
          <w:p w14:paraId="7F99A41C" w14:textId="6119B87C" w:rsidR="009E6667" w:rsidRPr="00715087" w:rsidRDefault="009E6667">
            <w:pPr>
              <w:tabs>
                <w:tab w:val="left" w:pos="499"/>
              </w:tabs>
            </w:pPr>
            <w:r w:rsidRPr="00F942CB">
              <w:t xml:space="preserve">viraston aukioloaikoina sekä seurakunnan nettisivuilla </w:t>
            </w:r>
            <w:r>
              <w:t>21</w:t>
            </w:r>
            <w:r w:rsidRPr="00F942CB">
              <w:t>.</w:t>
            </w:r>
            <w:r>
              <w:t>3</w:t>
            </w:r>
            <w:r w:rsidRPr="00F942CB">
              <w:t>.202</w:t>
            </w:r>
            <w:r>
              <w:t>4</w:t>
            </w:r>
            <w:r w:rsidRPr="00F942CB">
              <w:t xml:space="preserve">                 </w:t>
            </w:r>
            <w:r w:rsidRPr="00715087">
              <w:t>lähtien.</w:t>
            </w:r>
          </w:p>
          <w:p w14:paraId="4439C374" w14:textId="77777777" w:rsidR="009E6667" w:rsidRPr="00715087" w:rsidRDefault="009E6667">
            <w:pPr>
              <w:tabs>
                <w:tab w:val="left" w:pos="499"/>
              </w:tabs>
            </w:pPr>
          </w:p>
        </w:tc>
      </w:tr>
      <w:tr w:rsidR="007A4148" w:rsidRPr="00715087" w14:paraId="7EBFBE4E" w14:textId="77777777" w:rsidTr="6751CEA8">
        <w:tc>
          <w:tcPr>
            <w:tcW w:w="2893" w:type="dxa"/>
          </w:tcPr>
          <w:p w14:paraId="238C0C84" w14:textId="77777777" w:rsidR="009E6667" w:rsidRPr="00715087" w:rsidRDefault="009E6667">
            <w:pPr>
              <w:rPr>
                <w:sz w:val="20"/>
                <w:szCs w:val="20"/>
              </w:rPr>
            </w:pPr>
          </w:p>
          <w:p w14:paraId="4EC8E3B7" w14:textId="77777777" w:rsidR="009E6667" w:rsidRPr="00715087" w:rsidRDefault="009E6667">
            <w:pPr>
              <w:rPr>
                <w:sz w:val="20"/>
                <w:szCs w:val="20"/>
              </w:rPr>
            </w:pPr>
            <w:r w:rsidRPr="00715087">
              <w:rPr>
                <w:sz w:val="20"/>
                <w:szCs w:val="20"/>
              </w:rPr>
              <w:t>PUHEENJOHTAJA</w:t>
            </w:r>
          </w:p>
        </w:tc>
        <w:tc>
          <w:tcPr>
            <w:tcW w:w="7381" w:type="dxa"/>
            <w:tcBorders>
              <w:right w:val="nil"/>
            </w:tcBorders>
          </w:tcPr>
          <w:p w14:paraId="0BD4D36D" w14:textId="77777777" w:rsidR="009E6667" w:rsidRPr="00715087" w:rsidRDefault="009E6667">
            <w:pPr>
              <w:tabs>
                <w:tab w:val="left" w:pos="499"/>
              </w:tabs>
            </w:pPr>
            <w:r w:rsidRPr="00715087">
              <w:t>Kirkkoherra Terho Kanervikkoaho</w:t>
            </w:r>
          </w:p>
        </w:tc>
      </w:tr>
    </w:tbl>
    <w:p w14:paraId="1CF4C201" w14:textId="77777777" w:rsidR="009E6667" w:rsidRPr="00715087" w:rsidRDefault="009E6667" w:rsidP="009E6667">
      <w:pPr>
        <w:tabs>
          <w:tab w:val="left" w:pos="7371"/>
        </w:tabs>
        <w:rPr>
          <w:b/>
          <w:bCs/>
        </w:rPr>
      </w:pPr>
    </w:p>
    <w:p w14:paraId="74C36A04" w14:textId="77777777" w:rsidR="009E6667" w:rsidRDefault="009E6667" w:rsidP="009E6667">
      <w:pPr>
        <w:tabs>
          <w:tab w:val="left" w:pos="7371"/>
        </w:tabs>
        <w:rPr>
          <w:b/>
          <w:bCs/>
        </w:rPr>
      </w:pPr>
    </w:p>
    <w:p w14:paraId="6BCC1D4E" w14:textId="77777777" w:rsidR="00D82641" w:rsidRDefault="00D82641" w:rsidP="009E6667">
      <w:pPr>
        <w:tabs>
          <w:tab w:val="left" w:pos="7371"/>
        </w:tabs>
        <w:rPr>
          <w:b/>
          <w:bCs/>
        </w:rPr>
      </w:pPr>
    </w:p>
    <w:p w14:paraId="1397C3E2" w14:textId="77777777" w:rsidR="00D82641" w:rsidRDefault="00D82641" w:rsidP="009E6667">
      <w:pPr>
        <w:tabs>
          <w:tab w:val="left" w:pos="7371"/>
        </w:tabs>
        <w:rPr>
          <w:b/>
          <w:bCs/>
        </w:rPr>
      </w:pPr>
    </w:p>
    <w:p w14:paraId="52533DAA" w14:textId="77777777" w:rsidR="00D82641" w:rsidRDefault="00D82641" w:rsidP="009E6667">
      <w:pPr>
        <w:tabs>
          <w:tab w:val="left" w:pos="7371"/>
        </w:tabs>
        <w:rPr>
          <w:b/>
          <w:bCs/>
        </w:rPr>
      </w:pPr>
    </w:p>
    <w:p w14:paraId="447217FC" w14:textId="77777777" w:rsidR="00D82641" w:rsidRDefault="00D82641" w:rsidP="009E6667">
      <w:pPr>
        <w:tabs>
          <w:tab w:val="left" w:pos="7371"/>
        </w:tabs>
        <w:rPr>
          <w:b/>
          <w:bCs/>
        </w:rPr>
      </w:pPr>
    </w:p>
    <w:p w14:paraId="2141E0CE" w14:textId="77777777" w:rsidR="00D82641" w:rsidRDefault="00D82641" w:rsidP="009E6667">
      <w:pPr>
        <w:tabs>
          <w:tab w:val="left" w:pos="7371"/>
        </w:tabs>
        <w:rPr>
          <w:b/>
          <w:bCs/>
        </w:rPr>
      </w:pPr>
    </w:p>
    <w:p w14:paraId="506F9BB5" w14:textId="77777777" w:rsidR="00D82641" w:rsidRDefault="00D82641" w:rsidP="009E6667">
      <w:pPr>
        <w:tabs>
          <w:tab w:val="left" w:pos="7371"/>
        </w:tabs>
        <w:rPr>
          <w:b/>
          <w:bCs/>
        </w:rPr>
      </w:pPr>
    </w:p>
    <w:p w14:paraId="1C55225F" w14:textId="77777777" w:rsidR="00D82641" w:rsidRDefault="00D82641" w:rsidP="009E6667">
      <w:pPr>
        <w:tabs>
          <w:tab w:val="left" w:pos="7371"/>
        </w:tabs>
        <w:rPr>
          <w:b/>
          <w:bCs/>
        </w:rPr>
      </w:pPr>
    </w:p>
    <w:p w14:paraId="6E10566B" w14:textId="77777777" w:rsidR="00D82641" w:rsidRDefault="00D82641" w:rsidP="009E6667">
      <w:pPr>
        <w:tabs>
          <w:tab w:val="left" w:pos="7371"/>
        </w:tabs>
        <w:rPr>
          <w:b/>
          <w:bCs/>
        </w:rPr>
      </w:pPr>
    </w:p>
    <w:p w14:paraId="681577B7" w14:textId="77777777" w:rsidR="00D82641" w:rsidRDefault="00D82641" w:rsidP="009E6667">
      <w:pPr>
        <w:tabs>
          <w:tab w:val="left" w:pos="7371"/>
        </w:tabs>
        <w:rPr>
          <w:b/>
          <w:bCs/>
        </w:rPr>
      </w:pPr>
    </w:p>
    <w:p w14:paraId="52EFDD9E" w14:textId="77777777" w:rsidR="00D82641" w:rsidRDefault="00D82641" w:rsidP="009E6667">
      <w:pPr>
        <w:tabs>
          <w:tab w:val="left" w:pos="7371"/>
        </w:tabs>
        <w:rPr>
          <w:b/>
          <w:bCs/>
        </w:rPr>
      </w:pPr>
    </w:p>
    <w:p w14:paraId="7B865E75" w14:textId="77777777" w:rsidR="00D82641" w:rsidRDefault="00D82641" w:rsidP="009E6667">
      <w:pPr>
        <w:tabs>
          <w:tab w:val="left" w:pos="7371"/>
        </w:tabs>
        <w:rPr>
          <w:b/>
          <w:bCs/>
        </w:rPr>
      </w:pPr>
    </w:p>
    <w:p w14:paraId="4E8ED080" w14:textId="77777777" w:rsidR="00D82641" w:rsidRDefault="00D82641" w:rsidP="009E6667">
      <w:pPr>
        <w:tabs>
          <w:tab w:val="left" w:pos="7371"/>
        </w:tabs>
        <w:rPr>
          <w:b/>
          <w:bCs/>
        </w:rPr>
      </w:pPr>
    </w:p>
    <w:p w14:paraId="034522CD" w14:textId="77777777" w:rsidR="00D82641" w:rsidRDefault="00D82641" w:rsidP="009E6667">
      <w:pPr>
        <w:tabs>
          <w:tab w:val="left" w:pos="7371"/>
        </w:tabs>
        <w:rPr>
          <w:b/>
          <w:bCs/>
        </w:rPr>
      </w:pPr>
    </w:p>
    <w:p w14:paraId="648894F8" w14:textId="77777777" w:rsidR="00D82641" w:rsidRDefault="00D82641" w:rsidP="009E6667">
      <w:pPr>
        <w:tabs>
          <w:tab w:val="left" w:pos="7371"/>
        </w:tabs>
        <w:rPr>
          <w:b/>
          <w:bCs/>
        </w:rPr>
      </w:pPr>
    </w:p>
    <w:p w14:paraId="1ABAFD13" w14:textId="77777777" w:rsidR="00D82641" w:rsidRDefault="00D82641" w:rsidP="009E6667">
      <w:pPr>
        <w:tabs>
          <w:tab w:val="left" w:pos="7371"/>
        </w:tabs>
        <w:rPr>
          <w:b/>
          <w:bCs/>
        </w:rPr>
      </w:pPr>
    </w:p>
    <w:p w14:paraId="0D1FA506" w14:textId="77777777" w:rsidR="00D82641" w:rsidRDefault="00D82641" w:rsidP="009E6667">
      <w:pPr>
        <w:tabs>
          <w:tab w:val="left" w:pos="7371"/>
        </w:tabs>
        <w:rPr>
          <w:b/>
          <w:bCs/>
        </w:rPr>
      </w:pPr>
    </w:p>
    <w:p w14:paraId="3950C263" w14:textId="77777777" w:rsidR="00D82641" w:rsidRDefault="00D82641" w:rsidP="009E6667">
      <w:pPr>
        <w:tabs>
          <w:tab w:val="left" w:pos="7371"/>
        </w:tabs>
        <w:rPr>
          <w:b/>
          <w:bCs/>
        </w:rPr>
      </w:pPr>
    </w:p>
    <w:p w14:paraId="6A4D1E3E" w14:textId="77777777" w:rsidR="00D82641" w:rsidRDefault="00D82641" w:rsidP="009E6667">
      <w:pPr>
        <w:tabs>
          <w:tab w:val="left" w:pos="7371"/>
        </w:tabs>
        <w:rPr>
          <w:b/>
          <w:bCs/>
        </w:rPr>
      </w:pPr>
    </w:p>
    <w:p w14:paraId="07F04CC2" w14:textId="77777777" w:rsidR="00D82641" w:rsidRDefault="00D82641" w:rsidP="009E6667">
      <w:pPr>
        <w:tabs>
          <w:tab w:val="left" w:pos="7371"/>
        </w:tabs>
        <w:rPr>
          <w:b/>
          <w:bCs/>
        </w:rPr>
      </w:pPr>
    </w:p>
    <w:p w14:paraId="01CB9D31" w14:textId="77777777" w:rsidR="00D82641" w:rsidRDefault="00D82641" w:rsidP="009E6667">
      <w:pPr>
        <w:tabs>
          <w:tab w:val="left" w:pos="7371"/>
        </w:tabs>
        <w:rPr>
          <w:b/>
          <w:bCs/>
        </w:rPr>
      </w:pPr>
    </w:p>
    <w:p w14:paraId="48A66687" w14:textId="77777777" w:rsidR="00D82641" w:rsidRDefault="00D82641" w:rsidP="009E6667">
      <w:pPr>
        <w:tabs>
          <w:tab w:val="left" w:pos="7371"/>
        </w:tabs>
        <w:rPr>
          <w:b/>
          <w:bCs/>
        </w:rPr>
      </w:pPr>
    </w:p>
    <w:p w14:paraId="5FA2ECCE" w14:textId="77777777" w:rsidR="00D82641" w:rsidRDefault="00D82641" w:rsidP="009E6667">
      <w:pPr>
        <w:tabs>
          <w:tab w:val="left" w:pos="7371"/>
        </w:tabs>
        <w:rPr>
          <w:b/>
          <w:bCs/>
        </w:rPr>
      </w:pPr>
    </w:p>
    <w:p w14:paraId="6A12A76E" w14:textId="77777777" w:rsidR="00D82641" w:rsidRDefault="00D82641" w:rsidP="009E6667">
      <w:pPr>
        <w:tabs>
          <w:tab w:val="left" w:pos="7371"/>
        </w:tabs>
        <w:rPr>
          <w:b/>
          <w:bCs/>
        </w:rPr>
      </w:pPr>
    </w:p>
    <w:p w14:paraId="7C88C345" w14:textId="77777777" w:rsidR="00D82641" w:rsidRDefault="00D82641" w:rsidP="009E6667">
      <w:pPr>
        <w:tabs>
          <w:tab w:val="left" w:pos="7371"/>
        </w:tabs>
        <w:rPr>
          <w:b/>
          <w:bCs/>
        </w:rPr>
      </w:pPr>
    </w:p>
    <w:p w14:paraId="268616CC" w14:textId="77777777" w:rsidR="00D82641" w:rsidRDefault="00D82641" w:rsidP="009E6667">
      <w:pPr>
        <w:tabs>
          <w:tab w:val="left" w:pos="7371"/>
        </w:tabs>
        <w:rPr>
          <w:b/>
          <w:bCs/>
        </w:rPr>
      </w:pPr>
    </w:p>
    <w:p w14:paraId="108CE16A" w14:textId="77777777" w:rsidR="00D82641" w:rsidRDefault="00D82641" w:rsidP="009E6667">
      <w:pPr>
        <w:tabs>
          <w:tab w:val="left" w:pos="7371"/>
        </w:tabs>
        <w:rPr>
          <w:b/>
          <w:bCs/>
        </w:rPr>
      </w:pPr>
    </w:p>
    <w:p w14:paraId="12248DF5" w14:textId="77777777" w:rsidR="00D82641" w:rsidRDefault="00D82641" w:rsidP="009E6667">
      <w:pPr>
        <w:tabs>
          <w:tab w:val="left" w:pos="7371"/>
        </w:tabs>
        <w:rPr>
          <w:b/>
          <w:bCs/>
        </w:rPr>
      </w:pPr>
    </w:p>
    <w:p w14:paraId="3FEC63AC" w14:textId="77777777" w:rsidR="00D82641" w:rsidRDefault="00D82641" w:rsidP="009E6667">
      <w:pPr>
        <w:tabs>
          <w:tab w:val="left" w:pos="7371"/>
        </w:tabs>
        <w:rPr>
          <w:b/>
          <w:bCs/>
        </w:rPr>
      </w:pPr>
    </w:p>
    <w:p w14:paraId="434672BE" w14:textId="77777777" w:rsidR="00D82641" w:rsidRDefault="00D82641" w:rsidP="009E6667">
      <w:pPr>
        <w:tabs>
          <w:tab w:val="left" w:pos="7371"/>
        </w:tabs>
        <w:rPr>
          <w:b/>
          <w:bCs/>
        </w:rPr>
      </w:pPr>
    </w:p>
    <w:p w14:paraId="0048DFC5" w14:textId="77777777" w:rsidR="00D82641" w:rsidRDefault="00D82641" w:rsidP="009E6667">
      <w:pPr>
        <w:tabs>
          <w:tab w:val="left" w:pos="7371"/>
        </w:tabs>
        <w:rPr>
          <w:b/>
          <w:bCs/>
        </w:rPr>
      </w:pPr>
    </w:p>
    <w:p w14:paraId="223CEB9F" w14:textId="77777777" w:rsidR="00D82641" w:rsidRDefault="00D82641" w:rsidP="009E6667">
      <w:pPr>
        <w:tabs>
          <w:tab w:val="left" w:pos="7371"/>
        </w:tabs>
        <w:rPr>
          <w:b/>
          <w:bCs/>
        </w:rPr>
      </w:pPr>
    </w:p>
    <w:p w14:paraId="1678C426" w14:textId="77777777" w:rsidR="00D82641" w:rsidRDefault="00D82641" w:rsidP="009E6667">
      <w:pPr>
        <w:tabs>
          <w:tab w:val="left" w:pos="7371"/>
        </w:tabs>
        <w:rPr>
          <w:b/>
          <w:bCs/>
        </w:rPr>
      </w:pPr>
    </w:p>
    <w:p w14:paraId="39242478" w14:textId="77777777" w:rsidR="00D82641" w:rsidRDefault="00D82641" w:rsidP="009E6667">
      <w:pPr>
        <w:tabs>
          <w:tab w:val="left" w:pos="7371"/>
        </w:tabs>
        <w:rPr>
          <w:b/>
          <w:bCs/>
        </w:rPr>
      </w:pPr>
    </w:p>
    <w:p w14:paraId="71B4EF8D" w14:textId="77777777" w:rsidR="00D82641" w:rsidRDefault="00D82641" w:rsidP="009E6667">
      <w:pPr>
        <w:tabs>
          <w:tab w:val="left" w:pos="7371"/>
        </w:tabs>
        <w:rPr>
          <w:b/>
          <w:bCs/>
        </w:rPr>
      </w:pPr>
    </w:p>
    <w:p w14:paraId="34C361B9" w14:textId="77777777" w:rsidR="00D82641" w:rsidRDefault="00D82641" w:rsidP="009E6667">
      <w:pPr>
        <w:tabs>
          <w:tab w:val="left" w:pos="7371"/>
        </w:tabs>
        <w:rPr>
          <w:b/>
          <w:bCs/>
        </w:rPr>
      </w:pPr>
    </w:p>
    <w:p w14:paraId="05947CB9" w14:textId="77777777" w:rsidR="00D82641" w:rsidRDefault="00D82641" w:rsidP="009E6667">
      <w:pPr>
        <w:tabs>
          <w:tab w:val="left" w:pos="7371"/>
        </w:tabs>
        <w:rPr>
          <w:b/>
          <w:bCs/>
        </w:rPr>
      </w:pPr>
    </w:p>
    <w:p w14:paraId="7CA992A2" w14:textId="77777777" w:rsidR="00D82641" w:rsidRDefault="00D82641" w:rsidP="009E6667">
      <w:pPr>
        <w:tabs>
          <w:tab w:val="left" w:pos="7371"/>
        </w:tabs>
        <w:rPr>
          <w:b/>
          <w:bCs/>
        </w:rPr>
      </w:pPr>
    </w:p>
    <w:p w14:paraId="7EC10709" w14:textId="77777777" w:rsidR="00D82641" w:rsidRDefault="00D82641" w:rsidP="009E6667">
      <w:pPr>
        <w:tabs>
          <w:tab w:val="left" w:pos="7371"/>
        </w:tabs>
        <w:rPr>
          <w:b/>
          <w:bCs/>
        </w:rPr>
      </w:pPr>
    </w:p>
    <w:p w14:paraId="50CEED15" w14:textId="77777777" w:rsidR="00D82641" w:rsidRDefault="00D82641" w:rsidP="009E6667">
      <w:pPr>
        <w:tabs>
          <w:tab w:val="left" w:pos="7371"/>
        </w:tabs>
        <w:rPr>
          <w:b/>
          <w:bCs/>
        </w:rPr>
      </w:pPr>
    </w:p>
    <w:p w14:paraId="58D2356E" w14:textId="77777777" w:rsidR="00D82641" w:rsidRDefault="00D82641" w:rsidP="009E6667">
      <w:pPr>
        <w:tabs>
          <w:tab w:val="left" w:pos="7371"/>
        </w:tabs>
        <w:rPr>
          <w:b/>
          <w:bCs/>
        </w:rPr>
      </w:pPr>
    </w:p>
    <w:p w14:paraId="4B024C99" w14:textId="77777777" w:rsidR="00D82641" w:rsidRDefault="00D82641" w:rsidP="009E6667">
      <w:pPr>
        <w:tabs>
          <w:tab w:val="left" w:pos="7371"/>
        </w:tabs>
        <w:rPr>
          <w:b/>
          <w:bCs/>
        </w:rPr>
      </w:pPr>
    </w:p>
    <w:p w14:paraId="122E10CC" w14:textId="77777777" w:rsidR="00D82641" w:rsidRDefault="00D82641" w:rsidP="009E6667">
      <w:pPr>
        <w:tabs>
          <w:tab w:val="left" w:pos="7371"/>
        </w:tabs>
        <w:rPr>
          <w:b/>
          <w:bCs/>
        </w:rPr>
      </w:pPr>
    </w:p>
    <w:p w14:paraId="1E89C7DD" w14:textId="77777777" w:rsidR="00D82641" w:rsidRDefault="00D82641" w:rsidP="009E6667">
      <w:pPr>
        <w:tabs>
          <w:tab w:val="left" w:pos="7371"/>
        </w:tabs>
        <w:rPr>
          <w:b/>
          <w:bCs/>
        </w:rPr>
      </w:pPr>
    </w:p>
    <w:p w14:paraId="7648AFD7" w14:textId="77777777" w:rsidR="00D82641" w:rsidRDefault="00D82641" w:rsidP="009E6667">
      <w:pPr>
        <w:tabs>
          <w:tab w:val="left" w:pos="7371"/>
        </w:tabs>
        <w:rPr>
          <w:b/>
          <w:bCs/>
        </w:rPr>
      </w:pPr>
    </w:p>
    <w:p w14:paraId="4959D009" w14:textId="77777777" w:rsidR="00D82641" w:rsidRDefault="00D82641" w:rsidP="009E6667">
      <w:pPr>
        <w:tabs>
          <w:tab w:val="left" w:pos="7371"/>
        </w:tabs>
        <w:rPr>
          <w:b/>
          <w:bCs/>
        </w:rPr>
      </w:pPr>
    </w:p>
    <w:p w14:paraId="21F0EE8F" w14:textId="77777777" w:rsidR="00D82641" w:rsidRDefault="00D82641" w:rsidP="009E6667">
      <w:pPr>
        <w:tabs>
          <w:tab w:val="left" w:pos="7371"/>
        </w:tabs>
        <w:rPr>
          <w:b/>
          <w:bCs/>
        </w:rPr>
      </w:pPr>
    </w:p>
    <w:p w14:paraId="1668BF20" w14:textId="77777777" w:rsidR="00263718" w:rsidRDefault="00263718" w:rsidP="009E6667">
      <w:pPr>
        <w:tabs>
          <w:tab w:val="left" w:pos="7371"/>
        </w:tabs>
        <w:rPr>
          <w:b/>
          <w:bCs/>
        </w:rPr>
      </w:pPr>
    </w:p>
    <w:p w14:paraId="07C70A80" w14:textId="42B0DF06" w:rsidR="009E6667" w:rsidRDefault="009E6667" w:rsidP="009E6667">
      <w:pPr>
        <w:tabs>
          <w:tab w:val="left" w:pos="7371"/>
        </w:tabs>
        <w:rPr>
          <w:b/>
          <w:bCs/>
        </w:rPr>
      </w:pPr>
      <w:r w:rsidRPr="00715087">
        <w:rPr>
          <w:b/>
          <w:bCs/>
        </w:rPr>
        <w:t xml:space="preserve">SOININ SEURAKUNTA          </w:t>
      </w:r>
      <w:r w:rsidRPr="00715087">
        <w:rPr>
          <w:b/>
          <w:bCs/>
        </w:rPr>
        <w:tab/>
        <w:t xml:space="preserve">      PÖYTÄKIRJA</w:t>
      </w:r>
      <w:r>
        <w:rPr>
          <w:b/>
          <w:bCs/>
        </w:rPr>
        <w:t xml:space="preserve"> 2</w:t>
      </w:r>
      <w:r w:rsidRPr="00715087">
        <w:rPr>
          <w:b/>
          <w:bCs/>
        </w:rPr>
        <w:t>/202</w:t>
      </w:r>
      <w:r>
        <w:rPr>
          <w:b/>
          <w:bCs/>
        </w:rPr>
        <w:t>4</w:t>
      </w:r>
    </w:p>
    <w:p w14:paraId="79EA8B77" w14:textId="77777777" w:rsidR="009E6667" w:rsidRPr="00715087" w:rsidRDefault="009E6667" w:rsidP="009E6667">
      <w:pPr>
        <w:tabs>
          <w:tab w:val="left" w:pos="7371"/>
        </w:tabs>
        <w:rPr>
          <w:b/>
          <w:bCs/>
        </w:rPr>
      </w:pPr>
      <w:r w:rsidRPr="00715087">
        <w:rPr>
          <w:b/>
          <w:bCs/>
        </w:rPr>
        <w:t>KIRKKONEUVOSTO</w:t>
      </w:r>
    </w:p>
    <w:p w14:paraId="35F5528F" w14:textId="77777777" w:rsidR="009E6667" w:rsidRPr="00715087" w:rsidRDefault="009E6667" w:rsidP="009E6667">
      <w:pPr>
        <w:tabs>
          <w:tab w:val="left" w:pos="5245"/>
          <w:tab w:val="left" w:pos="7371"/>
        </w:tabs>
      </w:pPr>
    </w:p>
    <w:tbl>
      <w:tblPr>
        <w:tblW w:w="1027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7371"/>
      </w:tblGrid>
      <w:tr w:rsidR="00CA74A1" w:rsidRPr="00715087" w14:paraId="0933C9D9" w14:textId="77777777" w:rsidTr="13E1A81A">
        <w:tc>
          <w:tcPr>
            <w:tcW w:w="2903" w:type="dxa"/>
            <w:tcBorders>
              <w:top w:val="single" w:sz="8" w:space="0" w:color="auto"/>
              <w:left w:val="single" w:sz="8" w:space="0" w:color="auto"/>
              <w:bottom w:val="nil"/>
            </w:tcBorders>
          </w:tcPr>
          <w:p w14:paraId="1F6D1B62" w14:textId="77777777" w:rsidR="009E6667" w:rsidRPr="00715087" w:rsidRDefault="009E6667">
            <w:pPr>
              <w:tabs>
                <w:tab w:val="left" w:pos="5245"/>
                <w:tab w:val="left" w:pos="7371"/>
              </w:tabs>
              <w:rPr>
                <w:sz w:val="20"/>
                <w:szCs w:val="20"/>
              </w:rPr>
            </w:pPr>
          </w:p>
          <w:p w14:paraId="37C03380" w14:textId="77777777" w:rsidR="009E6667" w:rsidRPr="00715087" w:rsidRDefault="009E6667">
            <w:pPr>
              <w:tabs>
                <w:tab w:val="left" w:pos="5245"/>
                <w:tab w:val="left" w:pos="7371"/>
              </w:tabs>
              <w:rPr>
                <w:sz w:val="20"/>
                <w:szCs w:val="20"/>
              </w:rPr>
            </w:pPr>
            <w:r w:rsidRPr="00715087">
              <w:rPr>
                <w:sz w:val="20"/>
                <w:szCs w:val="20"/>
              </w:rPr>
              <w:t>KOKOUSAIKA</w:t>
            </w:r>
          </w:p>
        </w:tc>
        <w:tc>
          <w:tcPr>
            <w:tcW w:w="7371" w:type="dxa"/>
            <w:tcBorders>
              <w:top w:val="single" w:sz="8" w:space="0" w:color="auto"/>
              <w:bottom w:val="nil"/>
              <w:right w:val="nil"/>
            </w:tcBorders>
          </w:tcPr>
          <w:p w14:paraId="6384987A" w14:textId="77777777" w:rsidR="009E6667" w:rsidRPr="00715087" w:rsidRDefault="009E6667">
            <w:pPr>
              <w:tabs>
                <w:tab w:val="left" w:pos="499"/>
                <w:tab w:val="left" w:pos="4468"/>
                <w:tab w:val="left" w:pos="5245"/>
                <w:tab w:val="left" w:pos="7371"/>
              </w:tabs>
            </w:pPr>
          </w:p>
          <w:p w14:paraId="70DA7E7F" w14:textId="1DDF6689" w:rsidR="009E6667" w:rsidRPr="00715087" w:rsidRDefault="009E6667">
            <w:pPr>
              <w:tabs>
                <w:tab w:val="left" w:pos="499"/>
                <w:tab w:val="left" w:pos="4468"/>
                <w:tab w:val="left" w:pos="5245"/>
                <w:tab w:val="left" w:pos="7371"/>
              </w:tabs>
            </w:pPr>
            <w:r>
              <w:t>20</w:t>
            </w:r>
            <w:r w:rsidRPr="00381139">
              <w:t>.</w:t>
            </w:r>
            <w:r>
              <w:t>3</w:t>
            </w:r>
            <w:r w:rsidRPr="00381139">
              <w:t>.202</w:t>
            </w:r>
            <w:r>
              <w:t>4</w:t>
            </w:r>
            <w:r w:rsidRPr="00381139">
              <w:t xml:space="preserve"> </w:t>
            </w:r>
            <w:proofErr w:type="gramStart"/>
            <w:r w:rsidRPr="00381139">
              <w:t xml:space="preserve">klo </w:t>
            </w:r>
            <w:r>
              <w:t xml:space="preserve">18.00 – </w:t>
            </w:r>
            <w:r w:rsidR="00263718">
              <w:t>20.05</w:t>
            </w:r>
            <w:proofErr w:type="gramEnd"/>
          </w:p>
        </w:tc>
      </w:tr>
      <w:tr w:rsidR="00CA74A1" w:rsidRPr="00715087" w14:paraId="52A50888" w14:textId="77777777" w:rsidTr="13E1A81A">
        <w:tc>
          <w:tcPr>
            <w:tcW w:w="2903" w:type="dxa"/>
            <w:tcBorders>
              <w:left w:val="single" w:sz="8" w:space="0" w:color="auto"/>
              <w:bottom w:val="single" w:sz="8" w:space="0" w:color="auto"/>
            </w:tcBorders>
          </w:tcPr>
          <w:p w14:paraId="22D3391D" w14:textId="77777777" w:rsidR="009E6667" w:rsidRPr="00715087" w:rsidRDefault="009E6667">
            <w:pPr>
              <w:tabs>
                <w:tab w:val="left" w:pos="5245"/>
                <w:tab w:val="left" w:pos="7371"/>
              </w:tabs>
              <w:rPr>
                <w:sz w:val="20"/>
                <w:szCs w:val="20"/>
              </w:rPr>
            </w:pPr>
          </w:p>
          <w:p w14:paraId="1C42D89E" w14:textId="77777777" w:rsidR="009E6667" w:rsidRPr="00715087" w:rsidRDefault="009E6667">
            <w:pPr>
              <w:tabs>
                <w:tab w:val="left" w:pos="5245"/>
                <w:tab w:val="left" w:pos="7371"/>
              </w:tabs>
              <w:rPr>
                <w:sz w:val="20"/>
                <w:szCs w:val="20"/>
              </w:rPr>
            </w:pPr>
            <w:r w:rsidRPr="00715087">
              <w:rPr>
                <w:sz w:val="20"/>
                <w:szCs w:val="20"/>
              </w:rPr>
              <w:t>KOKOUSPAIKKA</w:t>
            </w:r>
          </w:p>
        </w:tc>
        <w:tc>
          <w:tcPr>
            <w:tcW w:w="7371" w:type="dxa"/>
            <w:tcBorders>
              <w:bottom w:val="single" w:sz="8" w:space="0" w:color="auto"/>
              <w:right w:val="nil"/>
            </w:tcBorders>
          </w:tcPr>
          <w:p w14:paraId="4B7CD906" w14:textId="77777777" w:rsidR="009E6667" w:rsidRPr="00715087" w:rsidRDefault="009E6667">
            <w:pPr>
              <w:tabs>
                <w:tab w:val="left" w:pos="499"/>
                <w:tab w:val="left" w:pos="4468"/>
                <w:tab w:val="left" w:pos="5245"/>
                <w:tab w:val="left" w:pos="7371"/>
              </w:tabs>
            </w:pPr>
          </w:p>
          <w:p w14:paraId="0F9E9ACB" w14:textId="77777777" w:rsidR="009E6667" w:rsidRPr="00715087" w:rsidRDefault="009E6667">
            <w:pPr>
              <w:tabs>
                <w:tab w:val="left" w:pos="499"/>
                <w:tab w:val="left" w:pos="4468"/>
                <w:tab w:val="left" w:pos="5245"/>
                <w:tab w:val="left" w:pos="7371"/>
              </w:tabs>
            </w:pPr>
            <w:r w:rsidRPr="00715087">
              <w:t>Seurakuntatalo</w:t>
            </w:r>
          </w:p>
        </w:tc>
      </w:tr>
      <w:tr w:rsidR="00CA74A1" w:rsidRPr="00715087" w14:paraId="12D53820" w14:textId="77777777" w:rsidTr="13E1A81A">
        <w:tc>
          <w:tcPr>
            <w:tcW w:w="2903" w:type="dxa"/>
            <w:tcBorders>
              <w:top w:val="nil"/>
              <w:bottom w:val="nil"/>
            </w:tcBorders>
          </w:tcPr>
          <w:p w14:paraId="20451862" w14:textId="77777777" w:rsidR="009E6667" w:rsidRPr="00715087" w:rsidRDefault="009E6667">
            <w:pPr>
              <w:tabs>
                <w:tab w:val="left" w:pos="5245"/>
                <w:tab w:val="left" w:pos="7371"/>
              </w:tabs>
              <w:rPr>
                <w:sz w:val="20"/>
                <w:szCs w:val="20"/>
              </w:rPr>
            </w:pPr>
          </w:p>
          <w:p w14:paraId="15C52C50" w14:textId="77777777" w:rsidR="009E6667" w:rsidRPr="00715087" w:rsidRDefault="009E6667">
            <w:pPr>
              <w:tabs>
                <w:tab w:val="left" w:pos="5245"/>
                <w:tab w:val="left" w:pos="7371"/>
              </w:tabs>
              <w:rPr>
                <w:sz w:val="20"/>
                <w:szCs w:val="20"/>
              </w:rPr>
            </w:pPr>
            <w:r w:rsidRPr="00715087">
              <w:rPr>
                <w:sz w:val="20"/>
                <w:szCs w:val="20"/>
              </w:rPr>
              <w:t>SAAPUVILLA OLLEET JÄSE-</w:t>
            </w:r>
          </w:p>
          <w:p w14:paraId="4841C231" w14:textId="77777777" w:rsidR="009E6667" w:rsidRPr="00715087" w:rsidRDefault="009E6667">
            <w:pPr>
              <w:tabs>
                <w:tab w:val="left" w:pos="5245"/>
                <w:tab w:val="left" w:pos="7371"/>
              </w:tabs>
              <w:rPr>
                <w:sz w:val="20"/>
                <w:szCs w:val="20"/>
              </w:rPr>
            </w:pPr>
            <w:r w:rsidRPr="00715087">
              <w:rPr>
                <w:sz w:val="20"/>
                <w:szCs w:val="20"/>
              </w:rPr>
              <w:t>NET</w:t>
            </w:r>
          </w:p>
          <w:p w14:paraId="1DC3B66F" w14:textId="77777777" w:rsidR="009E6667" w:rsidRPr="00715087" w:rsidRDefault="009E6667">
            <w:pPr>
              <w:tabs>
                <w:tab w:val="left" w:pos="5245"/>
                <w:tab w:val="left" w:pos="7371"/>
              </w:tabs>
              <w:rPr>
                <w:sz w:val="20"/>
                <w:szCs w:val="20"/>
              </w:rPr>
            </w:pPr>
            <w:r w:rsidRPr="00715087">
              <w:rPr>
                <w:sz w:val="20"/>
                <w:szCs w:val="20"/>
              </w:rPr>
              <w:t>(ja merkintä puheenjohtajasta)</w:t>
            </w:r>
          </w:p>
        </w:tc>
        <w:tc>
          <w:tcPr>
            <w:tcW w:w="7371" w:type="dxa"/>
            <w:tcBorders>
              <w:top w:val="nil"/>
              <w:bottom w:val="nil"/>
              <w:right w:val="nil"/>
            </w:tcBorders>
          </w:tcPr>
          <w:p w14:paraId="783A71A0" w14:textId="77777777" w:rsidR="009E6667" w:rsidRPr="00715087" w:rsidRDefault="009E6667">
            <w:pPr>
              <w:tabs>
                <w:tab w:val="left" w:pos="499"/>
                <w:tab w:val="left" w:pos="4468"/>
                <w:tab w:val="left" w:pos="5245"/>
                <w:tab w:val="left" w:pos="7371"/>
              </w:tabs>
              <w:rPr>
                <w:sz w:val="20"/>
                <w:szCs w:val="20"/>
              </w:rPr>
            </w:pPr>
          </w:p>
          <w:p w14:paraId="7525F4E4" w14:textId="77777777" w:rsidR="009E6667" w:rsidRPr="00715087" w:rsidRDefault="009E6667">
            <w:pPr>
              <w:tabs>
                <w:tab w:val="left" w:pos="499"/>
                <w:tab w:val="left" w:pos="4468"/>
                <w:tab w:val="left" w:pos="5245"/>
                <w:tab w:val="left" w:pos="7371"/>
              </w:tabs>
              <w:rPr>
                <w:sz w:val="20"/>
                <w:szCs w:val="20"/>
              </w:rPr>
            </w:pPr>
          </w:p>
          <w:p w14:paraId="4C30D313" w14:textId="77777777" w:rsidR="009E6667" w:rsidRPr="00715087" w:rsidRDefault="009E6667">
            <w:pPr>
              <w:tabs>
                <w:tab w:val="left" w:pos="499"/>
                <w:tab w:val="left" w:pos="4468"/>
                <w:tab w:val="left" w:pos="5245"/>
                <w:tab w:val="left" w:pos="7371"/>
              </w:tabs>
              <w:rPr>
                <w:sz w:val="20"/>
                <w:szCs w:val="20"/>
              </w:rPr>
            </w:pPr>
          </w:p>
          <w:p w14:paraId="081E70AC" w14:textId="77777777" w:rsidR="009E6667" w:rsidRPr="00715087" w:rsidRDefault="009E6667">
            <w:pPr>
              <w:tabs>
                <w:tab w:val="left" w:pos="2355"/>
              </w:tabs>
              <w:rPr>
                <w:sz w:val="20"/>
                <w:szCs w:val="20"/>
              </w:rPr>
            </w:pPr>
            <w:r w:rsidRPr="00715087">
              <w:rPr>
                <w:sz w:val="20"/>
                <w:szCs w:val="20"/>
              </w:rPr>
              <w:tab/>
            </w:r>
          </w:p>
        </w:tc>
      </w:tr>
      <w:tr w:rsidR="00CA74A1" w:rsidRPr="00715087" w14:paraId="4A3873BA" w14:textId="77777777" w:rsidTr="13E1A81A">
        <w:tc>
          <w:tcPr>
            <w:tcW w:w="2903" w:type="dxa"/>
            <w:tcBorders>
              <w:top w:val="nil"/>
              <w:bottom w:val="nil"/>
            </w:tcBorders>
          </w:tcPr>
          <w:p w14:paraId="18D6DB99" w14:textId="77777777" w:rsidR="009E6667" w:rsidRPr="00715087" w:rsidRDefault="009E6667">
            <w:pPr>
              <w:tabs>
                <w:tab w:val="left" w:pos="1843"/>
                <w:tab w:val="left" w:pos="5245"/>
                <w:tab w:val="left" w:pos="7371"/>
              </w:tabs>
            </w:pPr>
            <w:r w:rsidRPr="00715087">
              <w:t>jäsen</w:t>
            </w:r>
          </w:p>
        </w:tc>
        <w:tc>
          <w:tcPr>
            <w:tcW w:w="7371" w:type="dxa"/>
            <w:tcBorders>
              <w:top w:val="nil"/>
              <w:bottom w:val="nil"/>
              <w:right w:val="nil"/>
            </w:tcBorders>
          </w:tcPr>
          <w:p w14:paraId="05B34A5D" w14:textId="77777777" w:rsidR="009E6667" w:rsidRPr="00715087" w:rsidRDefault="009E6667">
            <w:pPr>
              <w:tabs>
                <w:tab w:val="left" w:pos="499"/>
                <w:tab w:val="left" w:pos="4468"/>
                <w:tab w:val="left" w:pos="5245"/>
                <w:tab w:val="left" w:pos="7371"/>
              </w:tabs>
            </w:pPr>
          </w:p>
        </w:tc>
      </w:tr>
      <w:tr w:rsidR="00CA74A1" w:rsidRPr="00715087" w14:paraId="67DBDE89" w14:textId="77777777" w:rsidTr="13E1A81A">
        <w:tc>
          <w:tcPr>
            <w:tcW w:w="2903" w:type="dxa"/>
            <w:tcBorders>
              <w:top w:val="nil"/>
              <w:bottom w:val="nil"/>
            </w:tcBorders>
          </w:tcPr>
          <w:p w14:paraId="72BC8B45" w14:textId="77777777" w:rsidR="009E6667" w:rsidRPr="00715087" w:rsidRDefault="009E6667">
            <w:pPr>
              <w:tabs>
                <w:tab w:val="left" w:pos="1843"/>
                <w:tab w:val="left" w:pos="5245"/>
                <w:tab w:val="left" w:pos="7371"/>
              </w:tabs>
            </w:pPr>
            <w:r w:rsidRPr="00715087">
              <w:t xml:space="preserve">puheenjohtaja /khra                         </w:t>
            </w:r>
          </w:p>
        </w:tc>
        <w:tc>
          <w:tcPr>
            <w:tcW w:w="7371" w:type="dxa"/>
            <w:tcBorders>
              <w:top w:val="nil"/>
              <w:bottom w:val="nil"/>
              <w:right w:val="nil"/>
            </w:tcBorders>
          </w:tcPr>
          <w:p w14:paraId="4637DB10" w14:textId="77777777" w:rsidR="009E6667" w:rsidRPr="00715087" w:rsidRDefault="009E6667">
            <w:pPr>
              <w:tabs>
                <w:tab w:val="left" w:pos="499"/>
                <w:tab w:val="left" w:pos="4468"/>
                <w:tab w:val="left" w:pos="5245"/>
                <w:tab w:val="left" w:pos="7371"/>
              </w:tabs>
            </w:pPr>
            <w:r w:rsidRPr="00715087">
              <w:t xml:space="preserve">Kanervikkoaho Terho                                   </w:t>
            </w:r>
          </w:p>
        </w:tc>
      </w:tr>
      <w:tr w:rsidR="00CA74A1" w:rsidRPr="00715087" w14:paraId="15C750A0" w14:textId="77777777" w:rsidTr="13E1A81A">
        <w:tc>
          <w:tcPr>
            <w:tcW w:w="2903" w:type="dxa"/>
            <w:tcBorders>
              <w:top w:val="nil"/>
              <w:bottom w:val="nil"/>
            </w:tcBorders>
          </w:tcPr>
          <w:p w14:paraId="78F512EB" w14:textId="77777777" w:rsidR="009E6667" w:rsidRPr="00715087" w:rsidRDefault="009E6667">
            <w:pPr>
              <w:tabs>
                <w:tab w:val="left" w:pos="1843"/>
                <w:tab w:val="left" w:pos="5245"/>
                <w:tab w:val="left" w:pos="7371"/>
              </w:tabs>
            </w:pPr>
            <w:r w:rsidRPr="00715087">
              <w:t>kirkkoneuvoston varapj.</w:t>
            </w:r>
          </w:p>
          <w:p w14:paraId="6CE3C9D0" w14:textId="77777777" w:rsidR="009E6667" w:rsidRPr="00715087" w:rsidRDefault="009E6667">
            <w:pPr>
              <w:tabs>
                <w:tab w:val="left" w:pos="1843"/>
                <w:tab w:val="left" w:pos="5245"/>
                <w:tab w:val="left" w:pos="7371"/>
              </w:tabs>
            </w:pPr>
            <w:r w:rsidRPr="00715087">
              <w:t>Jäsen</w:t>
            </w:r>
          </w:p>
          <w:p w14:paraId="79C227EC" w14:textId="77777777" w:rsidR="009E6667" w:rsidRPr="00715087" w:rsidRDefault="009E6667">
            <w:pPr>
              <w:tabs>
                <w:tab w:val="left" w:pos="1843"/>
                <w:tab w:val="left" w:pos="5245"/>
                <w:tab w:val="left" w:pos="7371"/>
              </w:tabs>
            </w:pPr>
          </w:p>
          <w:p w14:paraId="28827036" w14:textId="77777777" w:rsidR="009E6667" w:rsidRPr="00715087" w:rsidRDefault="009E6667">
            <w:pPr>
              <w:tabs>
                <w:tab w:val="left" w:pos="1843"/>
                <w:tab w:val="left" w:pos="5245"/>
                <w:tab w:val="left" w:pos="7371"/>
              </w:tabs>
            </w:pPr>
          </w:p>
        </w:tc>
        <w:tc>
          <w:tcPr>
            <w:tcW w:w="7371" w:type="dxa"/>
            <w:tcBorders>
              <w:top w:val="nil"/>
              <w:bottom w:val="nil"/>
              <w:right w:val="nil"/>
            </w:tcBorders>
          </w:tcPr>
          <w:p w14:paraId="37B9A144" w14:textId="00135D58" w:rsidR="009E6667" w:rsidRPr="00715087" w:rsidRDefault="009E6667">
            <w:pPr>
              <w:pStyle w:val="Yltunniste"/>
              <w:tabs>
                <w:tab w:val="clear" w:pos="4819"/>
                <w:tab w:val="clear" w:pos="9638"/>
                <w:tab w:val="left" w:pos="499"/>
                <w:tab w:val="center" w:pos="3615"/>
              </w:tabs>
            </w:pPr>
            <w:r w:rsidRPr="00715087">
              <w:t xml:space="preserve">Kiviaho </w:t>
            </w:r>
            <w:proofErr w:type="spellStart"/>
            <w:r w:rsidRPr="00715087">
              <w:t>Marju</w:t>
            </w:r>
            <w:proofErr w:type="spellEnd"/>
          </w:p>
          <w:p w14:paraId="676C6F43" w14:textId="77777777" w:rsidR="009E6667" w:rsidRPr="00715087" w:rsidRDefault="009E6667">
            <w:pPr>
              <w:pStyle w:val="Yltunniste"/>
              <w:tabs>
                <w:tab w:val="clear" w:pos="4819"/>
                <w:tab w:val="clear" w:pos="9638"/>
                <w:tab w:val="left" w:pos="499"/>
                <w:tab w:val="center" w:pos="3615"/>
              </w:tabs>
            </w:pPr>
            <w:r w:rsidRPr="00715087">
              <w:t>Alatalo Sirpa</w:t>
            </w:r>
          </w:p>
          <w:p w14:paraId="45F55B12" w14:textId="77777777" w:rsidR="009E6667" w:rsidRPr="00715087" w:rsidRDefault="009E6667">
            <w:pPr>
              <w:pStyle w:val="Yltunniste"/>
              <w:tabs>
                <w:tab w:val="clear" w:pos="4819"/>
                <w:tab w:val="clear" w:pos="9638"/>
                <w:tab w:val="left" w:pos="499"/>
                <w:tab w:val="center" w:pos="3615"/>
              </w:tabs>
            </w:pPr>
            <w:r w:rsidRPr="00715087">
              <w:t>Halla-aho Ano</w:t>
            </w:r>
          </w:p>
          <w:p w14:paraId="70B3936F" w14:textId="77777777" w:rsidR="009E6667" w:rsidRPr="00715087" w:rsidRDefault="009E6667">
            <w:pPr>
              <w:pStyle w:val="Yltunniste"/>
              <w:tabs>
                <w:tab w:val="clear" w:pos="4819"/>
                <w:tab w:val="clear" w:pos="9638"/>
                <w:tab w:val="left" w:pos="499"/>
                <w:tab w:val="center" w:pos="3615"/>
              </w:tabs>
            </w:pPr>
            <w:r w:rsidRPr="00715087">
              <w:t>Manninen Veli-Matti</w:t>
            </w:r>
          </w:p>
          <w:p w14:paraId="1BC2E7DD" w14:textId="50098CBD" w:rsidR="009E6667" w:rsidRDefault="009E6667" w:rsidP="009E6667">
            <w:pPr>
              <w:tabs>
                <w:tab w:val="left" w:pos="499"/>
                <w:tab w:val="left" w:pos="4468"/>
                <w:tab w:val="left" w:pos="5245"/>
                <w:tab w:val="left" w:pos="7371"/>
              </w:tabs>
            </w:pPr>
          </w:p>
          <w:p w14:paraId="342BF79F" w14:textId="77777777" w:rsidR="009E6667" w:rsidRPr="00715087" w:rsidRDefault="009E6667">
            <w:pPr>
              <w:pStyle w:val="Yltunniste"/>
              <w:tabs>
                <w:tab w:val="clear" w:pos="4819"/>
                <w:tab w:val="clear" w:pos="9638"/>
                <w:tab w:val="left" w:pos="499"/>
                <w:tab w:val="center" w:pos="3615"/>
              </w:tabs>
            </w:pPr>
            <w:r w:rsidRPr="00715087">
              <w:t xml:space="preserve">                                    </w:t>
            </w:r>
          </w:p>
        </w:tc>
      </w:tr>
      <w:tr w:rsidR="00CA74A1" w:rsidRPr="00715087" w14:paraId="5C5455B9" w14:textId="77777777" w:rsidTr="13E1A81A">
        <w:tc>
          <w:tcPr>
            <w:tcW w:w="2903" w:type="dxa"/>
            <w:tcBorders>
              <w:top w:val="nil"/>
              <w:bottom w:val="nil"/>
            </w:tcBorders>
          </w:tcPr>
          <w:p w14:paraId="1A6CD701" w14:textId="77777777" w:rsidR="009E6667" w:rsidRPr="00715087" w:rsidRDefault="009E6667">
            <w:pPr>
              <w:tabs>
                <w:tab w:val="left" w:pos="1843"/>
                <w:tab w:val="left" w:pos="5245"/>
                <w:tab w:val="left" w:pos="7371"/>
              </w:tabs>
            </w:pPr>
          </w:p>
        </w:tc>
        <w:tc>
          <w:tcPr>
            <w:tcW w:w="7371" w:type="dxa"/>
            <w:tcBorders>
              <w:top w:val="nil"/>
              <w:bottom w:val="nil"/>
              <w:right w:val="nil"/>
            </w:tcBorders>
          </w:tcPr>
          <w:p w14:paraId="5C8102C6" w14:textId="77777777" w:rsidR="009E6667" w:rsidRPr="00715087" w:rsidRDefault="009E6667">
            <w:pPr>
              <w:tabs>
                <w:tab w:val="left" w:pos="499"/>
                <w:tab w:val="left" w:pos="2266"/>
              </w:tabs>
            </w:pPr>
          </w:p>
        </w:tc>
      </w:tr>
      <w:tr w:rsidR="00CA74A1" w:rsidRPr="00715087" w14:paraId="003D3A65" w14:textId="77777777" w:rsidTr="13E1A81A">
        <w:tc>
          <w:tcPr>
            <w:tcW w:w="2903" w:type="dxa"/>
            <w:tcBorders>
              <w:top w:val="nil"/>
              <w:bottom w:val="nil"/>
            </w:tcBorders>
          </w:tcPr>
          <w:p w14:paraId="2AA14184" w14:textId="77777777" w:rsidR="009E6667" w:rsidRPr="00715087" w:rsidRDefault="009E6667">
            <w:pPr>
              <w:tabs>
                <w:tab w:val="left" w:pos="1843"/>
                <w:tab w:val="left" w:pos="5245"/>
                <w:tab w:val="left" w:pos="7371"/>
              </w:tabs>
            </w:pPr>
            <w:r w:rsidRPr="00715087">
              <w:tab/>
            </w:r>
          </w:p>
          <w:p w14:paraId="075B2DDD" w14:textId="77777777" w:rsidR="009E6667" w:rsidRPr="00715087" w:rsidRDefault="009E6667">
            <w:pPr>
              <w:tabs>
                <w:tab w:val="left" w:pos="1843"/>
                <w:tab w:val="left" w:pos="5245"/>
                <w:tab w:val="left" w:pos="7371"/>
              </w:tabs>
            </w:pPr>
            <w:r w:rsidRPr="00715087">
              <w:t>Poissa:</w:t>
            </w:r>
          </w:p>
          <w:p w14:paraId="4FFB20A5" w14:textId="77777777" w:rsidR="009E6667" w:rsidRDefault="009E6667">
            <w:pPr>
              <w:tabs>
                <w:tab w:val="left" w:pos="1843"/>
                <w:tab w:val="left" w:pos="5245"/>
                <w:tab w:val="left" w:pos="7371"/>
              </w:tabs>
            </w:pPr>
          </w:p>
          <w:p w14:paraId="72B729A1" w14:textId="77777777" w:rsidR="0001544C" w:rsidRPr="00715087" w:rsidRDefault="0001544C">
            <w:pPr>
              <w:tabs>
                <w:tab w:val="left" w:pos="1843"/>
                <w:tab w:val="left" w:pos="5245"/>
                <w:tab w:val="left" w:pos="7371"/>
              </w:tabs>
            </w:pPr>
          </w:p>
          <w:p w14:paraId="3913F017" w14:textId="77777777" w:rsidR="00595240" w:rsidRDefault="00595240">
            <w:pPr>
              <w:tabs>
                <w:tab w:val="left" w:pos="1843"/>
                <w:tab w:val="left" w:pos="5245"/>
                <w:tab w:val="left" w:pos="7371"/>
              </w:tabs>
            </w:pPr>
          </w:p>
          <w:p w14:paraId="70203DF8" w14:textId="1884C8B1" w:rsidR="009E6667" w:rsidRPr="00715087" w:rsidRDefault="009E6667">
            <w:pPr>
              <w:tabs>
                <w:tab w:val="left" w:pos="1843"/>
                <w:tab w:val="left" w:pos="5245"/>
                <w:tab w:val="left" w:pos="7371"/>
              </w:tabs>
            </w:pPr>
            <w:r w:rsidRPr="00715087">
              <w:t>Läsnä varajäsenet:</w:t>
            </w:r>
          </w:p>
        </w:tc>
        <w:tc>
          <w:tcPr>
            <w:tcW w:w="7371" w:type="dxa"/>
            <w:tcBorders>
              <w:top w:val="nil"/>
              <w:bottom w:val="nil"/>
              <w:right w:val="nil"/>
            </w:tcBorders>
          </w:tcPr>
          <w:p w14:paraId="44F81E2F" w14:textId="77777777" w:rsidR="009E6667" w:rsidRPr="00715087" w:rsidRDefault="009E6667">
            <w:pPr>
              <w:tabs>
                <w:tab w:val="left" w:pos="499"/>
                <w:tab w:val="left" w:pos="4468"/>
                <w:tab w:val="left" w:pos="5245"/>
                <w:tab w:val="left" w:pos="7371"/>
              </w:tabs>
            </w:pPr>
          </w:p>
          <w:p w14:paraId="1E734AF2" w14:textId="4EF0AD8D" w:rsidR="009E6667" w:rsidRDefault="00A20416">
            <w:pPr>
              <w:tabs>
                <w:tab w:val="left" w:pos="499"/>
                <w:tab w:val="left" w:pos="4468"/>
                <w:tab w:val="left" w:pos="5245"/>
                <w:tab w:val="left" w:pos="7371"/>
              </w:tabs>
            </w:pPr>
            <w:r>
              <w:t>Aho Susan</w:t>
            </w:r>
          </w:p>
          <w:p w14:paraId="6CA6119C" w14:textId="500B972E" w:rsidR="0075421A" w:rsidRDefault="0001544C">
            <w:pPr>
              <w:tabs>
                <w:tab w:val="left" w:pos="499"/>
                <w:tab w:val="left" w:pos="4468"/>
                <w:tab w:val="left" w:pos="5245"/>
                <w:tab w:val="left" w:pos="7371"/>
              </w:tabs>
            </w:pPr>
            <w:proofErr w:type="spellStart"/>
            <w:r>
              <w:lastRenderedPageBreak/>
              <w:t>Patama</w:t>
            </w:r>
            <w:proofErr w:type="spellEnd"/>
            <w:r>
              <w:t xml:space="preserve"> Pentti</w:t>
            </w:r>
          </w:p>
          <w:p w14:paraId="19D842BB" w14:textId="75CDD29E" w:rsidR="00595240" w:rsidRDefault="006C4BE8">
            <w:pPr>
              <w:tabs>
                <w:tab w:val="left" w:pos="499"/>
                <w:tab w:val="left" w:pos="4468"/>
                <w:tab w:val="left" w:pos="5245"/>
                <w:tab w:val="left" w:pos="7371"/>
              </w:tabs>
            </w:pPr>
            <w:r>
              <w:t>Keski-Mäenpää Kati</w:t>
            </w:r>
          </w:p>
          <w:p w14:paraId="0AE60E24" w14:textId="77777777" w:rsidR="009E6667" w:rsidRDefault="009E6667">
            <w:pPr>
              <w:tabs>
                <w:tab w:val="left" w:pos="499"/>
                <w:tab w:val="left" w:pos="4468"/>
                <w:tab w:val="left" w:pos="5245"/>
                <w:tab w:val="left" w:pos="7371"/>
              </w:tabs>
            </w:pPr>
          </w:p>
          <w:p w14:paraId="49137E56" w14:textId="77777777" w:rsidR="00A20416" w:rsidRDefault="00A20416">
            <w:pPr>
              <w:tabs>
                <w:tab w:val="left" w:pos="499"/>
                <w:tab w:val="left" w:pos="4468"/>
                <w:tab w:val="left" w:pos="5245"/>
                <w:tab w:val="left" w:pos="7371"/>
              </w:tabs>
            </w:pPr>
            <w:r>
              <w:t xml:space="preserve">Katariina </w:t>
            </w:r>
            <w:r w:rsidR="001B58E0">
              <w:t>Sironen</w:t>
            </w:r>
          </w:p>
          <w:p w14:paraId="480EF0EB" w14:textId="608BB31A" w:rsidR="007F1D7E" w:rsidRPr="00715087" w:rsidRDefault="00A55716">
            <w:pPr>
              <w:tabs>
                <w:tab w:val="left" w:pos="499"/>
                <w:tab w:val="left" w:pos="4468"/>
                <w:tab w:val="left" w:pos="5245"/>
                <w:tab w:val="left" w:pos="7371"/>
              </w:tabs>
            </w:pPr>
            <w:r>
              <w:t>Mäkipelto Jukka</w:t>
            </w:r>
          </w:p>
        </w:tc>
      </w:tr>
      <w:tr w:rsidR="00CA74A1" w:rsidRPr="00715087" w14:paraId="4DB33D97" w14:textId="77777777" w:rsidTr="13E1A81A">
        <w:trPr>
          <w:trHeight w:val="81"/>
        </w:trPr>
        <w:tc>
          <w:tcPr>
            <w:tcW w:w="2903" w:type="dxa"/>
            <w:tcBorders>
              <w:top w:val="nil"/>
              <w:bottom w:val="nil"/>
            </w:tcBorders>
            <w:shd w:val="clear" w:color="auto" w:fill="auto"/>
          </w:tcPr>
          <w:p w14:paraId="47F5F20F" w14:textId="77777777" w:rsidR="009E6667" w:rsidRPr="00715087" w:rsidRDefault="009E6667">
            <w:pPr>
              <w:tabs>
                <w:tab w:val="left" w:pos="1843"/>
                <w:tab w:val="left" w:pos="5245"/>
                <w:tab w:val="left" w:pos="7371"/>
              </w:tabs>
            </w:pPr>
          </w:p>
        </w:tc>
        <w:tc>
          <w:tcPr>
            <w:tcW w:w="7371" w:type="dxa"/>
            <w:tcBorders>
              <w:top w:val="nil"/>
              <w:bottom w:val="nil"/>
              <w:right w:val="nil"/>
            </w:tcBorders>
          </w:tcPr>
          <w:p w14:paraId="4153FA39" w14:textId="77777777" w:rsidR="009E6667" w:rsidRPr="00715087" w:rsidRDefault="009E6667">
            <w:pPr>
              <w:tabs>
                <w:tab w:val="left" w:pos="499"/>
                <w:tab w:val="left" w:pos="3176"/>
                <w:tab w:val="left" w:pos="4468"/>
                <w:tab w:val="left" w:pos="5245"/>
                <w:tab w:val="left" w:pos="7371"/>
              </w:tabs>
            </w:pPr>
          </w:p>
        </w:tc>
      </w:tr>
      <w:tr w:rsidR="007A4148" w:rsidRPr="00715087" w14:paraId="18B41F79" w14:textId="77777777" w:rsidTr="13E1A81A">
        <w:tc>
          <w:tcPr>
            <w:tcW w:w="2903" w:type="dxa"/>
            <w:tcBorders>
              <w:bottom w:val="nil"/>
            </w:tcBorders>
          </w:tcPr>
          <w:p w14:paraId="704E9E5F" w14:textId="77777777" w:rsidR="009E6667" w:rsidRPr="00715087" w:rsidRDefault="009E6667">
            <w:pPr>
              <w:tabs>
                <w:tab w:val="left" w:pos="1843"/>
                <w:tab w:val="left" w:pos="5245"/>
                <w:tab w:val="left" w:pos="7371"/>
              </w:tabs>
              <w:rPr>
                <w:sz w:val="20"/>
                <w:szCs w:val="20"/>
              </w:rPr>
            </w:pPr>
            <w:r w:rsidRPr="00715087">
              <w:rPr>
                <w:sz w:val="20"/>
                <w:szCs w:val="20"/>
              </w:rPr>
              <w:t>MUUT SAAPUVILLA OLLEET</w:t>
            </w:r>
          </w:p>
        </w:tc>
        <w:tc>
          <w:tcPr>
            <w:tcW w:w="7371" w:type="dxa"/>
            <w:tcBorders>
              <w:bottom w:val="nil"/>
              <w:right w:val="nil"/>
            </w:tcBorders>
          </w:tcPr>
          <w:p w14:paraId="131E9E85" w14:textId="77777777" w:rsidR="009E6667" w:rsidRPr="00715087" w:rsidRDefault="009E6667">
            <w:pPr>
              <w:pStyle w:val="Yltunniste"/>
              <w:tabs>
                <w:tab w:val="clear" w:pos="4819"/>
                <w:tab w:val="clear" w:pos="9638"/>
                <w:tab w:val="left" w:pos="499"/>
                <w:tab w:val="left" w:pos="4468"/>
                <w:tab w:val="left" w:pos="5245"/>
                <w:tab w:val="left" w:pos="7371"/>
              </w:tabs>
              <w:rPr>
                <w:szCs w:val="24"/>
              </w:rPr>
            </w:pPr>
          </w:p>
        </w:tc>
      </w:tr>
      <w:tr w:rsidR="00CA74A1" w:rsidRPr="00715087" w14:paraId="7A4BFAA3" w14:textId="77777777" w:rsidTr="13E1A81A">
        <w:tc>
          <w:tcPr>
            <w:tcW w:w="2903" w:type="dxa"/>
            <w:tcBorders>
              <w:top w:val="nil"/>
              <w:bottom w:val="nil"/>
            </w:tcBorders>
          </w:tcPr>
          <w:p w14:paraId="51281F8D" w14:textId="77777777" w:rsidR="009E6667" w:rsidRPr="00715087" w:rsidRDefault="009E6667">
            <w:pPr>
              <w:tabs>
                <w:tab w:val="left" w:pos="1843"/>
                <w:tab w:val="left" w:pos="5245"/>
                <w:tab w:val="left" w:pos="7371"/>
              </w:tabs>
            </w:pPr>
            <w:r w:rsidRPr="00715087">
              <w:t>Kirkkovaltuuston puh.joht.</w:t>
            </w:r>
          </w:p>
        </w:tc>
        <w:tc>
          <w:tcPr>
            <w:tcW w:w="7371" w:type="dxa"/>
            <w:tcBorders>
              <w:top w:val="nil"/>
              <w:bottom w:val="nil"/>
              <w:right w:val="nil"/>
            </w:tcBorders>
          </w:tcPr>
          <w:p w14:paraId="0B4F3FB7" w14:textId="5F0CE9E7" w:rsidR="009E6667" w:rsidRPr="005C264F" w:rsidRDefault="009E6667">
            <w:pPr>
              <w:pStyle w:val="Yltunniste"/>
              <w:tabs>
                <w:tab w:val="clear" w:pos="4819"/>
                <w:tab w:val="clear" w:pos="9638"/>
                <w:tab w:val="left" w:pos="499"/>
                <w:tab w:val="left" w:pos="4468"/>
                <w:tab w:val="left" w:pos="5245"/>
                <w:tab w:val="left" w:pos="7371"/>
              </w:tabs>
              <w:rPr>
                <w:szCs w:val="24"/>
              </w:rPr>
            </w:pPr>
          </w:p>
        </w:tc>
      </w:tr>
      <w:tr w:rsidR="00CA74A1" w:rsidRPr="00715087" w14:paraId="19D3CBC0" w14:textId="77777777" w:rsidTr="13E1A81A">
        <w:tc>
          <w:tcPr>
            <w:tcW w:w="2903" w:type="dxa"/>
            <w:tcBorders>
              <w:top w:val="nil"/>
              <w:bottom w:val="nil"/>
            </w:tcBorders>
          </w:tcPr>
          <w:p w14:paraId="4FDB3108" w14:textId="77777777" w:rsidR="009E6667" w:rsidRPr="00503F9D" w:rsidRDefault="009E6667">
            <w:pPr>
              <w:tabs>
                <w:tab w:val="left" w:pos="1843"/>
                <w:tab w:val="left" w:pos="5245"/>
                <w:tab w:val="left" w:pos="7371"/>
              </w:tabs>
            </w:pPr>
            <w:proofErr w:type="spellStart"/>
            <w:r w:rsidRPr="00503F9D">
              <w:t>Kirkkonvaltuuston</w:t>
            </w:r>
            <w:proofErr w:type="spellEnd"/>
            <w:r w:rsidRPr="00503F9D">
              <w:t xml:space="preserve"> varapj</w:t>
            </w:r>
          </w:p>
        </w:tc>
        <w:tc>
          <w:tcPr>
            <w:tcW w:w="7371" w:type="dxa"/>
            <w:tcBorders>
              <w:top w:val="nil"/>
              <w:bottom w:val="nil"/>
              <w:right w:val="nil"/>
            </w:tcBorders>
          </w:tcPr>
          <w:p w14:paraId="26F4D673" w14:textId="77777777" w:rsidR="009E6667" w:rsidRPr="002F728D" w:rsidRDefault="009E6667">
            <w:pPr>
              <w:pStyle w:val="Yltunniste"/>
              <w:tabs>
                <w:tab w:val="clear" w:pos="4819"/>
                <w:tab w:val="clear" w:pos="9638"/>
                <w:tab w:val="left" w:pos="499"/>
                <w:tab w:val="left" w:pos="4468"/>
                <w:tab w:val="left" w:pos="5245"/>
                <w:tab w:val="left" w:pos="7371"/>
              </w:tabs>
              <w:rPr>
                <w:szCs w:val="24"/>
              </w:rPr>
            </w:pPr>
            <w:r w:rsidRPr="002F728D">
              <w:rPr>
                <w:szCs w:val="24"/>
              </w:rPr>
              <w:t>Laitila Satu</w:t>
            </w:r>
          </w:p>
        </w:tc>
      </w:tr>
      <w:tr w:rsidR="00CA74A1" w:rsidRPr="00715087" w14:paraId="1751751B" w14:textId="77777777" w:rsidTr="13E1A81A">
        <w:tc>
          <w:tcPr>
            <w:tcW w:w="2903" w:type="dxa"/>
            <w:tcBorders>
              <w:top w:val="nil"/>
              <w:bottom w:val="nil"/>
            </w:tcBorders>
          </w:tcPr>
          <w:p w14:paraId="6D3C53A6" w14:textId="77777777" w:rsidR="009E6667" w:rsidRPr="00715087" w:rsidRDefault="009E6667">
            <w:pPr>
              <w:tabs>
                <w:tab w:val="left" w:pos="1843"/>
                <w:tab w:val="left" w:pos="5245"/>
                <w:tab w:val="left" w:pos="7371"/>
              </w:tabs>
            </w:pPr>
            <w:r w:rsidRPr="00715087">
              <w:t>Pöytäkirjanpitäjä</w:t>
            </w:r>
          </w:p>
          <w:p w14:paraId="3E61EB69" w14:textId="77777777" w:rsidR="009E6667" w:rsidRPr="00715087" w:rsidRDefault="009E6667">
            <w:pPr>
              <w:tabs>
                <w:tab w:val="left" w:pos="1843"/>
                <w:tab w:val="left" w:pos="5245"/>
                <w:tab w:val="left" w:pos="7371"/>
              </w:tabs>
            </w:pPr>
          </w:p>
        </w:tc>
        <w:tc>
          <w:tcPr>
            <w:tcW w:w="7371" w:type="dxa"/>
            <w:tcBorders>
              <w:top w:val="nil"/>
              <w:bottom w:val="nil"/>
              <w:right w:val="nil"/>
            </w:tcBorders>
          </w:tcPr>
          <w:p w14:paraId="4D90E865" w14:textId="0D198DB7" w:rsidR="009E6667" w:rsidRPr="00715087" w:rsidRDefault="009E6667">
            <w:pPr>
              <w:tabs>
                <w:tab w:val="left" w:pos="499"/>
                <w:tab w:val="left" w:pos="4468"/>
                <w:tab w:val="left" w:pos="5245"/>
                <w:tab w:val="left" w:pos="7371"/>
              </w:tabs>
            </w:pPr>
            <w:r>
              <w:t>Laasala Pasi talouspäällikkö</w:t>
            </w:r>
            <w:r w:rsidRPr="00715087">
              <w:t xml:space="preserve"> </w:t>
            </w:r>
          </w:p>
          <w:p w14:paraId="4B304EF2" w14:textId="77777777" w:rsidR="009E6667" w:rsidRPr="00715087" w:rsidRDefault="009E6667">
            <w:pPr>
              <w:tabs>
                <w:tab w:val="left" w:pos="499"/>
                <w:tab w:val="left" w:pos="4468"/>
                <w:tab w:val="left" w:pos="5245"/>
                <w:tab w:val="left" w:pos="7371"/>
              </w:tabs>
            </w:pPr>
          </w:p>
        </w:tc>
      </w:tr>
      <w:tr w:rsidR="00402EE2" w:rsidRPr="00715087" w14:paraId="57559AE8" w14:textId="77777777" w:rsidTr="13E1A81A">
        <w:tc>
          <w:tcPr>
            <w:tcW w:w="2903" w:type="dxa"/>
          </w:tcPr>
          <w:p w14:paraId="2B064275" w14:textId="77777777" w:rsidR="009E6667" w:rsidRPr="00715087" w:rsidRDefault="009E6667">
            <w:pPr>
              <w:tabs>
                <w:tab w:val="left" w:pos="1843"/>
                <w:tab w:val="left" w:pos="5245"/>
                <w:tab w:val="left" w:pos="7371"/>
              </w:tabs>
              <w:rPr>
                <w:sz w:val="20"/>
                <w:szCs w:val="20"/>
              </w:rPr>
            </w:pPr>
            <w:r w:rsidRPr="00715087">
              <w:rPr>
                <w:sz w:val="20"/>
                <w:szCs w:val="20"/>
              </w:rPr>
              <w:t>LAILLISUUS JA PÄÄTÖSVALTAISUUS</w:t>
            </w:r>
          </w:p>
        </w:tc>
        <w:tc>
          <w:tcPr>
            <w:tcW w:w="7371" w:type="dxa"/>
            <w:tcBorders>
              <w:right w:val="nil"/>
            </w:tcBorders>
          </w:tcPr>
          <w:p w14:paraId="2A305E71" w14:textId="77777777" w:rsidR="009E6667" w:rsidRPr="00715087" w:rsidRDefault="009E6667">
            <w:pPr>
              <w:tabs>
                <w:tab w:val="left" w:pos="499"/>
                <w:tab w:val="left" w:pos="3901"/>
                <w:tab w:val="left" w:pos="4468"/>
                <w:tab w:val="left" w:pos="5245"/>
                <w:tab w:val="left" w:pos="7371"/>
              </w:tabs>
            </w:pPr>
            <w:r w:rsidRPr="00715087">
              <w:t>Kokous todettiin lailliseksi ja päätösvaltaiseksi</w:t>
            </w:r>
          </w:p>
          <w:p w14:paraId="1CA3EA06" w14:textId="77777777" w:rsidR="009E6667" w:rsidRPr="00715087" w:rsidRDefault="009E6667">
            <w:pPr>
              <w:tabs>
                <w:tab w:val="left" w:pos="499"/>
                <w:tab w:val="left" w:pos="3901"/>
                <w:tab w:val="left" w:pos="4468"/>
                <w:tab w:val="left" w:pos="5245"/>
                <w:tab w:val="left" w:pos="7371"/>
              </w:tabs>
            </w:pPr>
          </w:p>
        </w:tc>
      </w:tr>
      <w:tr w:rsidR="00402EE2" w:rsidRPr="00715087" w14:paraId="2590912B" w14:textId="77777777" w:rsidTr="13E1A81A">
        <w:tc>
          <w:tcPr>
            <w:tcW w:w="2903" w:type="dxa"/>
          </w:tcPr>
          <w:p w14:paraId="0A248F00" w14:textId="77777777" w:rsidR="009E6667" w:rsidRPr="00715087" w:rsidRDefault="009E6667">
            <w:pPr>
              <w:tabs>
                <w:tab w:val="left" w:pos="1843"/>
                <w:tab w:val="left" w:pos="5245"/>
                <w:tab w:val="left" w:pos="7371"/>
              </w:tabs>
              <w:rPr>
                <w:sz w:val="20"/>
                <w:szCs w:val="20"/>
              </w:rPr>
            </w:pPr>
            <w:r w:rsidRPr="00715087">
              <w:rPr>
                <w:sz w:val="20"/>
                <w:szCs w:val="20"/>
              </w:rPr>
              <w:t>ASIAT</w:t>
            </w:r>
          </w:p>
        </w:tc>
        <w:tc>
          <w:tcPr>
            <w:tcW w:w="7371" w:type="dxa"/>
            <w:tcBorders>
              <w:right w:val="nil"/>
            </w:tcBorders>
          </w:tcPr>
          <w:p w14:paraId="378EA8E0" w14:textId="77777777" w:rsidR="009E6667" w:rsidRPr="00715087" w:rsidRDefault="009E6667">
            <w:pPr>
              <w:tabs>
                <w:tab w:val="left" w:pos="499"/>
                <w:tab w:val="left" w:pos="3901"/>
                <w:tab w:val="left" w:pos="4468"/>
                <w:tab w:val="left" w:pos="5245"/>
                <w:tab w:val="left" w:pos="7371"/>
              </w:tabs>
            </w:pPr>
          </w:p>
          <w:p w14:paraId="76F163DA" w14:textId="40C9FA0A" w:rsidR="009E6667" w:rsidRPr="00715087" w:rsidRDefault="009E6667">
            <w:pPr>
              <w:tabs>
                <w:tab w:val="left" w:pos="499"/>
                <w:tab w:val="left" w:pos="3901"/>
                <w:tab w:val="left" w:pos="4468"/>
                <w:tab w:val="left" w:pos="5245"/>
                <w:tab w:val="left" w:pos="7371"/>
              </w:tabs>
              <w:rPr>
                <w:sz w:val="16"/>
                <w:szCs w:val="16"/>
              </w:rPr>
            </w:pPr>
            <w:r w:rsidRPr="00715087">
              <w:t xml:space="preserve">§ </w:t>
            </w:r>
            <w:proofErr w:type="gramStart"/>
            <w:r>
              <w:t xml:space="preserve">9 - </w:t>
            </w:r>
            <w:r w:rsidR="00D82641">
              <w:t>19</w:t>
            </w:r>
            <w:proofErr w:type="gramEnd"/>
          </w:p>
        </w:tc>
      </w:tr>
      <w:tr w:rsidR="00402EE2" w:rsidRPr="00715087" w14:paraId="1B4ABF4F" w14:textId="77777777" w:rsidTr="13E1A81A">
        <w:tc>
          <w:tcPr>
            <w:tcW w:w="2903" w:type="dxa"/>
          </w:tcPr>
          <w:p w14:paraId="361DD28C" w14:textId="77777777" w:rsidR="009E6667" w:rsidRPr="00715087" w:rsidRDefault="009E6667">
            <w:pPr>
              <w:tabs>
                <w:tab w:val="left" w:pos="1843"/>
                <w:tab w:val="left" w:pos="5245"/>
                <w:tab w:val="left" w:pos="7371"/>
              </w:tabs>
              <w:rPr>
                <w:sz w:val="20"/>
                <w:szCs w:val="20"/>
              </w:rPr>
            </w:pPr>
            <w:r w:rsidRPr="00715087">
              <w:rPr>
                <w:sz w:val="20"/>
                <w:szCs w:val="20"/>
              </w:rPr>
              <w:t>PÖYTÄKIRJAN TARKASTUSTAPA</w:t>
            </w:r>
          </w:p>
        </w:tc>
        <w:tc>
          <w:tcPr>
            <w:tcW w:w="7371" w:type="dxa"/>
            <w:tcBorders>
              <w:right w:val="nil"/>
            </w:tcBorders>
          </w:tcPr>
          <w:p w14:paraId="312319FB" w14:textId="77777777" w:rsidR="009E6667" w:rsidRPr="00715087" w:rsidRDefault="009E6667">
            <w:pPr>
              <w:tabs>
                <w:tab w:val="left" w:pos="499"/>
                <w:tab w:val="left" w:pos="3901"/>
                <w:tab w:val="left" w:pos="4468"/>
                <w:tab w:val="left" w:pos="5245"/>
                <w:tab w:val="left" w:pos="7371"/>
              </w:tabs>
            </w:pPr>
          </w:p>
          <w:p w14:paraId="2AA872D9" w14:textId="59E1AEBC" w:rsidR="009E6667" w:rsidRPr="00715087" w:rsidRDefault="009E6667">
            <w:pPr>
              <w:tabs>
                <w:tab w:val="left" w:pos="499"/>
                <w:tab w:val="left" w:pos="3901"/>
                <w:tab w:val="left" w:pos="4468"/>
                <w:tab w:val="left" w:pos="5245"/>
                <w:tab w:val="left" w:pos="7371"/>
              </w:tabs>
            </w:pPr>
            <w:r w:rsidRPr="00715087">
              <w:t xml:space="preserve">Pöytäkirjan tarkastajiksi </w:t>
            </w:r>
            <w:r w:rsidR="008B73A6">
              <w:t xml:space="preserve">valittiin </w:t>
            </w:r>
            <w:r w:rsidR="006831BA">
              <w:t>Manninen Veli-Matti ja Mäkipelto Jukka</w:t>
            </w:r>
          </w:p>
        </w:tc>
      </w:tr>
      <w:tr w:rsidR="00402EE2" w:rsidRPr="00715087" w14:paraId="66584820" w14:textId="77777777" w:rsidTr="13E1A81A">
        <w:tc>
          <w:tcPr>
            <w:tcW w:w="2903" w:type="dxa"/>
          </w:tcPr>
          <w:p w14:paraId="1D99F053" w14:textId="77777777" w:rsidR="009E6667" w:rsidRPr="00715087" w:rsidRDefault="009E6667">
            <w:pPr>
              <w:tabs>
                <w:tab w:val="left" w:pos="1843"/>
                <w:tab w:val="left" w:pos="5245"/>
                <w:tab w:val="left" w:pos="7371"/>
              </w:tabs>
              <w:rPr>
                <w:sz w:val="20"/>
                <w:szCs w:val="20"/>
              </w:rPr>
            </w:pPr>
            <w:r w:rsidRPr="00715087">
              <w:rPr>
                <w:sz w:val="20"/>
                <w:szCs w:val="20"/>
              </w:rPr>
              <w:t>ALLEKIRJOITUS</w:t>
            </w:r>
          </w:p>
          <w:p w14:paraId="35A56397" w14:textId="77777777" w:rsidR="009E6667" w:rsidRPr="00715087" w:rsidRDefault="009E6667">
            <w:pPr>
              <w:tabs>
                <w:tab w:val="left" w:pos="709"/>
              </w:tabs>
              <w:rPr>
                <w:sz w:val="20"/>
                <w:szCs w:val="20"/>
              </w:rPr>
            </w:pPr>
          </w:p>
        </w:tc>
        <w:tc>
          <w:tcPr>
            <w:tcW w:w="7371" w:type="dxa"/>
            <w:tcBorders>
              <w:right w:val="nil"/>
            </w:tcBorders>
          </w:tcPr>
          <w:p w14:paraId="24EA5D9E" w14:textId="77777777" w:rsidR="009E6667" w:rsidRPr="00715087" w:rsidRDefault="009E6667">
            <w:pPr>
              <w:tabs>
                <w:tab w:val="left" w:pos="499"/>
                <w:tab w:val="left" w:pos="3901"/>
                <w:tab w:val="left" w:pos="4468"/>
                <w:tab w:val="left" w:pos="5245"/>
                <w:tab w:val="left" w:pos="7371"/>
              </w:tabs>
              <w:rPr>
                <w:sz w:val="20"/>
                <w:szCs w:val="20"/>
              </w:rPr>
            </w:pPr>
            <w:r w:rsidRPr="00715087">
              <w:rPr>
                <w:sz w:val="20"/>
                <w:szCs w:val="20"/>
              </w:rPr>
              <w:t xml:space="preserve">  Puheenjohtaja</w:t>
            </w:r>
            <w:r w:rsidRPr="00715087">
              <w:rPr>
                <w:sz w:val="20"/>
                <w:szCs w:val="20"/>
              </w:rPr>
              <w:tab/>
              <w:t>Pöytäkirjanpitäjä</w:t>
            </w:r>
          </w:p>
          <w:p w14:paraId="4E162DFF" w14:textId="77777777" w:rsidR="009E6667" w:rsidRPr="00715087" w:rsidRDefault="009E6667">
            <w:pPr>
              <w:tabs>
                <w:tab w:val="left" w:pos="499"/>
                <w:tab w:val="left" w:pos="3901"/>
                <w:tab w:val="left" w:pos="4468"/>
                <w:tab w:val="left" w:pos="5245"/>
                <w:tab w:val="left" w:pos="7371"/>
              </w:tabs>
              <w:rPr>
                <w:sz w:val="20"/>
                <w:szCs w:val="20"/>
              </w:rPr>
            </w:pPr>
          </w:p>
          <w:p w14:paraId="43EF60EF" w14:textId="77777777" w:rsidR="009E6667" w:rsidRPr="00715087" w:rsidRDefault="009E6667">
            <w:pPr>
              <w:tabs>
                <w:tab w:val="left" w:pos="499"/>
                <w:tab w:val="left" w:pos="3901"/>
                <w:tab w:val="left" w:pos="4468"/>
                <w:tab w:val="left" w:pos="5245"/>
                <w:tab w:val="left" w:pos="7371"/>
              </w:tabs>
              <w:rPr>
                <w:sz w:val="20"/>
                <w:szCs w:val="20"/>
              </w:rPr>
            </w:pPr>
          </w:p>
          <w:p w14:paraId="51668DBC" w14:textId="2CE7F1E7" w:rsidR="009E6667" w:rsidRPr="00715087" w:rsidRDefault="009E6667">
            <w:pPr>
              <w:pStyle w:val="Yltunniste"/>
              <w:tabs>
                <w:tab w:val="clear" w:pos="4819"/>
                <w:tab w:val="clear" w:pos="9638"/>
                <w:tab w:val="left" w:pos="499"/>
                <w:tab w:val="left" w:pos="3901"/>
                <w:tab w:val="left" w:pos="4468"/>
                <w:tab w:val="left" w:pos="5245"/>
                <w:tab w:val="left" w:pos="7371"/>
              </w:tabs>
              <w:rPr>
                <w:szCs w:val="24"/>
              </w:rPr>
            </w:pPr>
            <w:r w:rsidRPr="00715087">
              <w:rPr>
                <w:szCs w:val="24"/>
              </w:rPr>
              <w:t xml:space="preserve">  Terho Kanervikkoaho                         </w:t>
            </w:r>
            <w:r>
              <w:rPr>
                <w:szCs w:val="24"/>
              </w:rPr>
              <w:t>Pasi Laasala</w:t>
            </w:r>
          </w:p>
        </w:tc>
      </w:tr>
      <w:tr w:rsidR="007A4148" w:rsidRPr="00715087" w14:paraId="2825792F" w14:textId="77777777" w:rsidTr="13E1A81A">
        <w:tc>
          <w:tcPr>
            <w:tcW w:w="2903" w:type="dxa"/>
            <w:tcBorders>
              <w:bottom w:val="nil"/>
            </w:tcBorders>
          </w:tcPr>
          <w:p w14:paraId="63D3E3DE" w14:textId="77777777" w:rsidR="009E6667" w:rsidRPr="00715087" w:rsidRDefault="009E6667">
            <w:pPr>
              <w:tabs>
                <w:tab w:val="left" w:pos="1843"/>
                <w:tab w:val="left" w:pos="5245"/>
                <w:tab w:val="left" w:pos="7371"/>
              </w:tabs>
              <w:rPr>
                <w:sz w:val="20"/>
                <w:szCs w:val="20"/>
              </w:rPr>
            </w:pPr>
            <w:r w:rsidRPr="00715087">
              <w:rPr>
                <w:sz w:val="20"/>
                <w:szCs w:val="20"/>
              </w:rPr>
              <w:t>PÖYTÄKIRJA ON TARKAS-TETTU JA HYVÄKSYTTY</w:t>
            </w:r>
          </w:p>
        </w:tc>
        <w:tc>
          <w:tcPr>
            <w:tcW w:w="7371" w:type="dxa"/>
            <w:tcBorders>
              <w:right w:val="nil"/>
            </w:tcBorders>
          </w:tcPr>
          <w:p w14:paraId="52D9993C" w14:textId="77777777" w:rsidR="009E6667" w:rsidRPr="00715087" w:rsidRDefault="009E6667">
            <w:pPr>
              <w:tabs>
                <w:tab w:val="left" w:pos="499"/>
                <w:tab w:val="left" w:pos="3901"/>
                <w:tab w:val="left" w:pos="4468"/>
                <w:tab w:val="left" w:pos="5245"/>
                <w:tab w:val="left" w:pos="7371"/>
              </w:tabs>
              <w:rPr>
                <w:sz w:val="20"/>
                <w:szCs w:val="20"/>
              </w:rPr>
            </w:pPr>
            <w:r w:rsidRPr="00715087">
              <w:rPr>
                <w:sz w:val="20"/>
                <w:szCs w:val="20"/>
              </w:rPr>
              <w:t xml:space="preserve">  Aika ja paikka</w:t>
            </w:r>
          </w:p>
          <w:p w14:paraId="00D8679F" w14:textId="77777777" w:rsidR="009E6667" w:rsidRPr="00715087" w:rsidRDefault="009E6667">
            <w:pPr>
              <w:tabs>
                <w:tab w:val="left" w:pos="499"/>
                <w:tab w:val="left" w:pos="3901"/>
                <w:tab w:val="left" w:pos="4468"/>
                <w:tab w:val="left" w:pos="5245"/>
                <w:tab w:val="left" w:pos="7371"/>
              </w:tabs>
            </w:pPr>
          </w:p>
          <w:p w14:paraId="090BE38E" w14:textId="41F6996F" w:rsidR="009E6667" w:rsidRPr="00715087" w:rsidRDefault="009E6667">
            <w:pPr>
              <w:tabs>
                <w:tab w:val="left" w:pos="499"/>
                <w:tab w:val="left" w:pos="3901"/>
                <w:tab w:val="left" w:pos="4468"/>
                <w:tab w:val="left" w:pos="5245"/>
                <w:tab w:val="left" w:pos="7371"/>
              </w:tabs>
            </w:pPr>
            <w:r w:rsidRPr="00715087">
              <w:t xml:space="preserve"> Soinin </w:t>
            </w:r>
            <w:r>
              <w:t>srk-talo 20.3.2024</w:t>
            </w:r>
          </w:p>
        </w:tc>
      </w:tr>
      <w:tr w:rsidR="007A4148" w:rsidRPr="00715087" w14:paraId="3EEB1033" w14:textId="77777777" w:rsidTr="13E1A81A">
        <w:tc>
          <w:tcPr>
            <w:tcW w:w="2903" w:type="dxa"/>
            <w:tcBorders>
              <w:top w:val="nil"/>
            </w:tcBorders>
          </w:tcPr>
          <w:p w14:paraId="40A6C0B3" w14:textId="77777777" w:rsidR="009E6667" w:rsidRPr="00715087" w:rsidRDefault="009E6667">
            <w:pPr>
              <w:tabs>
                <w:tab w:val="left" w:pos="1843"/>
                <w:tab w:val="left" w:pos="5245"/>
                <w:tab w:val="left" w:pos="7371"/>
              </w:tabs>
            </w:pPr>
          </w:p>
        </w:tc>
        <w:tc>
          <w:tcPr>
            <w:tcW w:w="7371" w:type="dxa"/>
            <w:tcBorders>
              <w:right w:val="nil"/>
            </w:tcBorders>
          </w:tcPr>
          <w:p w14:paraId="583B7332" w14:textId="77777777" w:rsidR="009E6667" w:rsidRPr="00715087" w:rsidRDefault="009E6667">
            <w:pPr>
              <w:tabs>
                <w:tab w:val="left" w:pos="499"/>
                <w:tab w:val="left" w:pos="3901"/>
                <w:tab w:val="left" w:pos="4468"/>
                <w:tab w:val="left" w:pos="5245"/>
                <w:tab w:val="left" w:pos="7371"/>
              </w:tabs>
              <w:rPr>
                <w:sz w:val="20"/>
                <w:szCs w:val="20"/>
              </w:rPr>
            </w:pPr>
            <w:r w:rsidRPr="00715087">
              <w:rPr>
                <w:sz w:val="20"/>
                <w:szCs w:val="20"/>
              </w:rPr>
              <w:t xml:space="preserve">  Allekirjoitukset</w:t>
            </w:r>
          </w:p>
          <w:p w14:paraId="7BBF375A" w14:textId="77777777" w:rsidR="009E6667" w:rsidRPr="00715087" w:rsidRDefault="009E6667">
            <w:pPr>
              <w:pStyle w:val="Yltunniste"/>
              <w:tabs>
                <w:tab w:val="clear" w:pos="4819"/>
                <w:tab w:val="clear" w:pos="9638"/>
                <w:tab w:val="left" w:pos="499"/>
                <w:tab w:val="left" w:pos="3901"/>
                <w:tab w:val="left" w:pos="4468"/>
                <w:tab w:val="left" w:pos="5245"/>
                <w:tab w:val="left" w:pos="7371"/>
              </w:tabs>
              <w:rPr>
                <w:szCs w:val="24"/>
              </w:rPr>
            </w:pPr>
            <w:r w:rsidRPr="00715087">
              <w:rPr>
                <w:szCs w:val="24"/>
              </w:rPr>
              <w:t xml:space="preserve"> </w:t>
            </w:r>
          </w:p>
          <w:p w14:paraId="71BB7100" w14:textId="28182E31" w:rsidR="009E6667" w:rsidRPr="00715087" w:rsidRDefault="009E6667">
            <w:pPr>
              <w:pStyle w:val="Yltunniste"/>
              <w:tabs>
                <w:tab w:val="clear" w:pos="4819"/>
                <w:tab w:val="clear" w:pos="9638"/>
                <w:tab w:val="left" w:pos="499"/>
                <w:tab w:val="left" w:pos="3901"/>
                <w:tab w:val="left" w:pos="4468"/>
                <w:tab w:val="left" w:pos="5245"/>
                <w:tab w:val="left" w:pos="7371"/>
              </w:tabs>
              <w:rPr>
                <w:szCs w:val="24"/>
              </w:rPr>
            </w:pPr>
            <w:r>
              <w:rPr>
                <w:szCs w:val="24"/>
              </w:rPr>
              <w:t xml:space="preserve">  </w:t>
            </w:r>
            <w:r w:rsidR="00263718">
              <w:rPr>
                <w:szCs w:val="24"/>
              </w:rPr>
              <w:t>Manninen Veli-Matti                           Mäkipelto Jukka</w:t>
            </w:r>
          </w:p>
        </w:tc>
      </w:tr>
      <w:tr w:rsidR="00402EE2" w:rsidRPr="00715087" w14:paraId="2FD313C0" w14:textId="77777777" w:rsidTr="13E1A81A">
        <w:tc>
          <w:tcPr>
            <w:tcW w:w="2903" w:type="dxa"/>
          </w:tcPr>
          <w:p w14:paraId="5AD95077" w14:textId="77777777" w:rsidR="009E6667" w:rsidRPr="00715087" w:rsidRDefault="009E6667">
            <w:pPr>
              <w:tabs>
                <w:tab w:val="left" w:pos="1843"/>
                <w:tab w:val="left" w:pos="5245"/>
                <w:tab w:val="left" w:pos="7371"/>
              </w:tabs>
            </w:pPr>
            <w:r w:rsidRPr="00715087">
              <w:rPr>
                <w:sz w:val="20"/>
                <w:szCs w:val="20"/>
              </w:rPr>
              <w:t xml:space="preserve">  </w:t>
            </w:r>
          </w:p>
        </w:tc>
        <w:tc>
          <w:tcPr>
            <w:tcW w:w="7371" w:type="dxa"/>
            <w:tcBorders>
              <w:right w:val="nil"/>
            </w:tcBorders>
          </w:tcPr>
          <w:p w14:paraId="5DF0BA33" w14:textId="77777777" w:rsidR="009E6667" w:rsidRPr="00715087" w:rsidRDefault="009E6667">
            <w:pPr>
              <w:tabs>
                <w:tab w:val="left" w:pos="499"/>
                <w:tab w:val="left" w:pos="3901"/>
                <w:tab w:val="left" w:pos="4468"/>
                <w:tab w:val="left" w:pos="5245"/>
                <w:tab w:val="left" w:pos="7371"/>
              </w:tabs>
            </w:pPr>
            <w:r w:rsidRPr="00715087">
              <w:t xml:space="preserve">Pöytäkirja pidetään yleisesti nähtävillä kirkkoherranvirastossa  </w:t>
            </w:r>
          </w:p>
          <w:p w14:paraId="77240F9D" w14:textId="28DC8E41" w:rsidR="009E6667" w:rsidRPr="00281A52" w:rsidRDefault="009E6667">
            <w:pPr>
              <w:tabs>
                <w:tab w:val="left" w:pos="499"/>
                <w:tab w:val="left" w:pos="3901"/>
                <w:tab w:val="left" w:pos="4468"/>
                <w:tab w:val="left" w:pos="5245"/>
                <w:tab w:val="left" w:pos="7371"/>
              </w:tabs>
            </w:pPr>
            <w:r>
              <w:t>21</w:t>
            </w:r>
            <w:r w:rsidRPr="00F942CB">
              <w:t>.</w:t>
            </w:r>
            <w:r>
              <w:t xml:space="preserve">3. </w:t>
            </w:r>
            <w:r w:rsidRPr="00F942CB">
              <w:t>-</w:t>
            </w:r>
            <w:r>
              <w:t xml:space="preserve"> 4</w:t>
            </w:r>
            <w:r w:rsidRPr="00F942CB">
              <w:t>.</w:t>
            </w:r>
            <w:r>
              <w:t>4</w:t>
            </w:r>
            <w:r w:rsidRPr="00F942CB">
              <w:t>.202</w:t>
            </w:r>
            <w:r>
              <w:t xml:space="preserve">4 </w:t>
            </w:r>
            <w:r w:rsidRPr="00F942CB">
              <w:t xml:space="preserve">viraston aukioloaikoina sekä seurakunnan nettisivuilla </w:t>
            </w:r>
            <w:r>
              <w:t>21</w:t>
            </w:r>
            <w:r w:rsidRPr="00F942CB">
              <w:t>.</w:t>
            </w:r>
            <w:r>
              <w:t>3</w:t>
            </w:r>
            <w:r w:rsidRPr="00F942CB">
              <w:t>.202</w:t>
            </w:r>
            <w:r>
              <w:t>4</w:t>
            </w:r>
            <w:r w:rsidRPr="00F942CB">
              <w:t xml:space="preserve"> </w:t>
            </w:r>
            <w:r w:rsidRPr="00715087">
              <w:t>lähtien.</w:t>
            </w:r>
            <w:r>
              <w:t xml:space="preserve"> </w:t>
            </w:r>
            <w:r w:rsidRPr="00281A52">
              <w:t xml:space="preserve">Nähtävänä olosta on ilmoitettu kirkkoherranviraston ilmoitustaululla </w:t>
            </w:r>
            <w:r w:rsidR="2B01A5C8">
              <w:t>21.3.</w:t>
            </w:r>
            <w:r w:rsidRPr="00281A52">
              <w:t>202</w:t>
            </w:r>
            <w:r>
              <w:t>4</w:t>
            </w:r>
          </w:p>
          <w:p w14:paraId="3D77F91D" w14:textId="77777777" w:rsidR="009E6667" w:rsidRPr="00715087" w:rsidRDefault="009E6667">
            <w:pPr>
              <w:tabs>
                <w:tab w:val="left" w:pos="499"/>
                <w:tab w:val="left" w:pos="3901"/>
                <w:tab w:val="left" w:pos="4468"/>
                <w:tab w:val="left" w:pos="5245"/>
                <w:tab w:val="left" w:pos="7371"/>
              </w:tabs>
            </w:pPr>
          </w:p>
          <w:p w14:paraId="3E9CA9C6" w14:textId="77777777" w:rsidR="009E6667" w:rsidRPr="00715087" w:rsidRDefault="009E6667">
            <w:pPr>
              <w:tabs>
                <w:tab w:val="left" w:pos="499"/>
                <w:tab w:val="left" w:pos="3901"/>
                <w:tab w:val="left" w:pos="4468"/>
                <w:tab w:val="left" w:pos="5245"/>
                <w:tab w:val="left" w:pos="7371"/>
              </w:tabs>
            </w:pPr>
            <w:r w:rsidRPr="00715087">
              <w:t>Viran puolesta todistetaan, että näin on menetelty</w:t>
            </w:r>
          </w:p>
          <w:p w14:paraId="1B29DB69" w14:textId="77777777" w:rsidR="009E6667" w:rsidRPr="00715087" w:rsidRDefault="009E6667">
            <w:pPr>
              <w:tabs>
                <w:tab w:val="left" w:pos="499"/>
                <w:tab w:val="left" w:pos="3901"/>
                <w:tab w:val="left" w:pos="4468"/>
                <w:tab w:val="left" w:pos="5245"/>
                <w:tab w:val="left" w:pos="7371"/>
              </w:tabs>
              <w:rPr>
                <w:sz w:val="20"/>
                <w:szCs w:val="20"/>
              </w:rPr>
            </w:pPr>
            <w:r w:rsidRPr="00715087">
              <w:t>Ilmoitustaulunhoitaja</w:t>
            </w:r>
          </w:p>
        </w:tc>
      </w:tr>
    </w:tbl>
    <w:p w14:paraId="4FA986F7" w14:textId="77777777" w:rsidR="009E6667" w:rsidRPr="00715087" w:rsidRDefault="009E6667" w:rsidP="009E6667">
      <w:pPr>
        <w:tabs>
          <w:tab w:val="left" w:pos="5245"/>
          <w:tab w:val="left" w:pos="7371"/>
        </w:tabs>
        <w:rPr>
          <w:sz w:val="20"/>
          <w:szCs w:val="20"/>
        </w:rPr>
        <w:sectPr w:rsidR="009E6667" w:rsidRPr="00715087" w:rsidSect="00306C1C">
          <w:headerReference w:type="default" r:id="rId10"/>
          <w:pgSz w:w="11906" w:h="16838"/>
          <w:pgMar w:top="567" w:right="567" w:bottom="295" w:left="1134" w:header="708" w:footer="708" w:gutter="0"/>
          <w:cols w:space="708"/>
        </w:sectPr>
      </w:pPr>
    </w:p>
    <w:p w14:paraId="35AB7FE2" w14:textId="77777777" w:rsidR="009E6667" w:rsidRPr="00715087" w:rsidRDefault="009E6667" w:rsidP="009E6667">
      <w:pPr>
        <w:tabs>
          <w:tab w:val="left" w:pos="1560"/>
          <w:tab w:val="left" w:pos="5245"/>
          <w:tab w:val="left" w:pos="7371"/>
        </w:tabs>
      </w:pPr>
    </w:p>
    <w:p w14:paraId="0F55C5E4" w14:textId="77777777" w:rsidR="009E6667" w:rsidRPr="00715087" w:rsidRDefault="009E6667" w:rsidP="009E6667">
      <w:pPr>
        <w:tabs>
          <w:tab w:val="left" w:pos="1560"/>
          <w:tab w:val="left" w:pos="5245"/>
          <w:tab w:val="left" w:pos="7371"/>
        </w:tabs>
      </w:pPr>
      <w:r w:rsidRPr="00715087">
        <w:t>Alkuhartaus</w:t>
      </w:r>
    </w:p>
    <w:p w14:paraId="68956590" w14:textId="77777777" w:rsidR="009E6667" w:rsidRPr="00715087" w:rsidRDefault="009E6667" w:rsidP="009E6667">
      <w:pPr>
        <w:tabs>
          <w:tab w:val="left" w:pos="1560"/>
          <w:tab w:val="left" w:pos="5245"/>
          <w:tab w:val="left" w:pos="7371"/>
        </w:tabs>
      </w:pPr>
      <w:r w:rsidRPr="00715087">
        <w:tab/>
      </w:r>
    </w:p>
    <w:p w14:paraId="466625D2" w14:textId="77777777" w:rsidR="009E6667" w:rsidRPr="00715087" w:rsidRDefault="009E6667" w:rsidP="009E6667">
      <w:pPr>
        <w:tabs>
          <w:tab w:val="left" w:pos="1560"/>
          <w:tab w:val="left" w:pos="5245"/>
          <w:tab w:val="left" w:pos="7371"/>
        </w:tabs>
        <w:ind w:left="426"/>
      </w:pPr>
    </w:p>
    <w:p w14:paraId="57C5C154" w14:textId="681509D7" w:rsidR="009E6667" w:rsidRPr="00715087" w:rsidRDefault="009E6667" w:rsidP="009E6667">
      <w:pPr>
        <w:tabs>
          <w:tab w:val="left" w:pos="1560"/>
          <w:tab w:val="left" w:pos="4678"/>
          <w:tab w:val="left" w:pos="5245"/>
          <w:tab w:val="left" w:pos="7371"/>
        </w:tabs>
        <w:rPr>
          <w:b/>
        </w:rPr>
      </w:pPr>
      <w:r w:rsidRPr="00715087">
        <w:rPr>
          <w:b/>
        </w:rPr>
        <w:t xml:space="preserve">§ </w:t>
      </w:r>
      <w:r w:rsidR="008A582C">
        <w:rPr>
          <w:b/>
        </w:rPr>
        <w:t>9</w:t>
      </w:r>
    </w:p>
    <w:p w14:paraId="58969DC3" w14:textId="77777777" w:rsidR="009E6667" w:rsidRPr="00715087" w:rsidRDefault="009E6667" w:rsidP="009E6667">
      <w:pPr>
        <w:tabs>
          <w:tab w:val="left" w:pos="1560"/>
          <w:tab w:val="left" w:pos="5245"/>
          <w:tab w:val="left" w:pos="7371"/>
        </w:tabs>
        <w:rPr>
          <w:b/>
        </w:rPr>
      </w:pPr>
      <w:r w:rsidRPr="00715087">
        <w:rPr>
          <w:b/>
        </w:rPr>
        <w:t>Kokouksen laillisuus ja päätösvaltaisuus</w:t>
      </w:r>
    </w:p>
    <w:p w14:paraId="252F3169" w14:textId="77777777" w:rsidR="009E6667" w:rsidRPr="00715087" w:rsidRDefault="009E6667" w:rsidP="009E6667">
      <w:pPr>
        <w:tabs>
          <w:tab w:val="left" w:pos="1560"/>
          <w:tab w:val="left" w:pos="5245"/>
          <w:tab w:val="left" w:pos="7371"/>
        </w:tabs>
      </w:pPr>
      <w:r w:rsidRPr="00715087">
        <w:t>Kirkkoneuvostoon kuuluu puheenjohtajan ja varapuheenjohtajan lisäksi viisi jäsentä ja se on päätösvaltainen, kun enemmän kuin puolet jäsenistä on saapuvilla (KL 10:2, 1; KJ 9:1,3).</w:t>
      </w:r>
    </w:p>
    <w:p w14:paraId="1E874E61" w14:textId="77777777" w:rsidR="009E6667" w:rsidRPr="00715087" w:rsidRDefault="009E6667" w:rsidP="009E6667">
      <w:pPr>
        <w:tabs>
          <w:tab w:val="left" w:pos="1560"/>
          <w:tab w:val="left" w:pos="5245"/>
          <w:tab w:val="left" w:pos="7371"/>
        </w:tabs>
      </w:pPr>
      <w:r w:rsidRPr="00715087">
        <w:t>Kutsu kirkkoneuvoston kokoukseen on toimitettava sen jäsenille viimeistään viisi päivää ennen kokousta.</w:t>
      </w:r>
    </w:p>
    <w:p w14:paraId="47D6B2C8" w14:textId="611033D7" w:rsidR="009E6667" w:rsidRPr="00715087" w:rsidRDefault="009E6667" w:rsidP="009E6667">
      <w:pPr>
        <w:tabs>
          <w:tab w:val="left" w:pos="1560"/>
          <w:tab w:val="left" w:pos="5245"/>
          <w:tab w:val="left" w:pos="7371"/>
        </w:tabs>
      </w:pPr>
      <w:r w:rsidRPr="00715087">
        <w:t xml:space="preserve">Tämän kokouksen kutsu on lähetetty sähköpostilla tai annettu fyysisesti </w:t>
      </w:r>
      <w:r w:rsidR="00857487">
        <w:t>15</w:t>
      </w:r>
      <w:r w:rsidRPr="00715087">
        <w:t>.</w:t>
      </w:r>
      <w:r w:rsidR="00857487">
        <w:t>3</w:t>
      </w:r>
      <w:r w:rsidRPr="00715087">
        <w:t>.202</w:t>
      </w:r>
      <w:r>
        <w:t>4</w:t>
      </w:r>
      <w:r w:rsidRPr="00715087">
        <w:t xml:space="preserve"> kirkkoneuvoston jäsenille ja kirkkovaltuuston puheenjohtajille. </w:t>
      </w:r>
    </w:p>
    <w:p w14:paraId="129590CE" w14:textId="77777777" w:rsidR="009E6667" w:rsidRPr="00715087" w:rsidRDefault="009E6667" w:rsidP="009E6667">
      <w:pPr>
        <w:tabs>
          <w:tab w:val="left" w:pos="1560"/>
          <w:tab w:val="left" w:pos="5245"/>
          <w:tab w:val="left" w:pos="7371"/>
        </w:tabs>
      </w:pPr>
    </w:p>
    <w:p w14:paraId="0EE0E2C4" w14:textId="77777777" w:rsidR="009E6667" w:rsidRPr="00715087" w:rsidRDefault="009E6667" w:rsidP="009E6667">
      <w:pPr>
        <w:tabs>
          <w:tab w:val="left" w:pos="1560"/>
          <w:tab w:val="left" w:pos="5245"/>
          <w:tab w:val="left" w:pos="7371"/>
        </w:tabs>
      </w:pPr>
      <w:r w:rsidRPr="00715087">
        <w:rPr>
          <w:b/>
        </w:rPr>
        <w:t>Esitys, puheenjohtaja:</w:t>
      </w:r>
      <w:r w:rsidRPr="00715087">
        <w:t xml:space="preserve"> Kokous avataan ja todetaan lailliseksi sekä päätösvaltaiseksi.</w:t>
      </w:r>
    </w:p>
    <w:p w14:paraId="646827F5" w14:textId="77777777" w:rsidR="009E6667" w:rsidRPr="00715087" w:rsidRDefault="009E6667" w:rsidP="009E6667">
      <w:pPr>
        <w:tabs>
          <w:tab w:val="left" w:pos="1560"/>
          <w:tab w:val="left" w:pos="5245"/>
          <w:tab w:val="left" w:pos="7371"/>
        </w:tabs>
      </w:pPr>
    </w:p>
    <w:p w14:paraId="0AD1C909" w14:textId="640721FF" w:rsidR="009E6667" w:rsidRPr="00715087" w:rsidRDefault="009E6667" w:rsidP="009E6667">
      <w:pPr>
        <w:tabs>
          <w:tab w:val="left" w:pos="1560"/>
          <w:tab w:val="left" w:pos="5245"/>
          <w:tab w:val="left" w:pos="7371"/>
        </w:tabs>
        <w:rPr>
          <w:bCs/>
        </w:rPr>
      </w:pPr>
      <w:r w:rsidRPr="00715087">
        <w:rPr>
          <w:b/>
        </w:rPr>
        <w:t>Päätös, kirkkoneuvosto:</w:t>
      </w:r>
      <w:r w:rsidRPr="00715087">
        <w:rPr>
          <w:bCs/>
        </w:rPr>
        <w:t xml:space="preserve"> </w:t>
      </w:r>
      <w:r w:rsidR="00CE3523">
        <w:rPr>
          <w:bCs/>
        </w:rPr>
        <w:t xml:space="preserve">Kokous avattiin ja todettiin sekä lailliseksi että </w:t>
      </w:r>
      <w:r w:rsidR="004E072F">
        <w:rPr>
          <w:bCs/>
        </w:rPr>
        <w:t xml:space="preserve">päätösvaltaiseksi. </w:t>
      </w:r>
    </w:p>
    <w:p w14:paraId="2D1A0861" w14:textId="77777777" w:rsidR="009E6667" w:rsidRPr="00715087" w:rsidRDefault="009E6667" w:rsidP="009E6667">
      <w:pPr>
        <w:tabs>
          <w:tab w:val="left" w:pos="1560"/>
          <w:tab w:val="left" w:pos="5245"/>
          <w:tab w:val="left" w:pos="7371"/>
        </w:tabs>
        <w:ind w:left="426"/>
      </w:pPr>
    </w:p>
    <w:p w14:paraId="5AC04E39" w14:textId="77777777" w:rsidR="009E6667" w:rsidRPr="00715087" w:rsidRDefault="009E6667" w:rsidP="009E6667">
      <w:pPr>
        <w:tabs>
          <w:tab w:val="left" w:pos="1560"/>
          <w:tab w:val="left" w:pos="5245"/>
          <w:tab w:val="left" w:pos="7371"/>
        </w:tabs>
      </w:pPr>
    </w:p>
    <w:p w14:paraId="1E85CA82" w14:textId="77777777" w:rsidR="009E6667" w:rsidRPr="00715087" w:rsidRDefault="009E6667" w:rsidP="009E6667">
      <w:pPr>
        <w:tabs>
          <w:tab w:val="left" w:pos="1560"/>
          <w:tab w:val="left" w:pos="5245"/>
          <w:tab w:val="left" w:pos="7371"/>
        </w:tabs>
      </w:pPr>
    </w:p>
    <w:p w14:paraId="0DB6A2FD" w14:textId="77777777" w:rsidR="009E6667" w:rsidRPr="00715087" w:rsidRDefault="009E6667" w:rsidP="009E6667">
      <w:pPr>
        <w:tabs>
          <w:tab w:val="left" w:pos="1560"/>
          <w:tab w:val="left" w:pos="5245"/>
          <w:tab w:val="left" w:pos="7371"/>
        </w:tabs>
        <w:ind w:left="426"/>
      </w:pPr>
    </w:p>
    <w:p w14:paraId="32977B82" w14:textId="253FE4B8" w:rsidR="009E6667" w:rsidRPr="00715087" w:rsidRDefault="009E6667" w:rsidP="009E6667">
      <w:pPr>
        <w:tabs>
          <w:tab w:val="left" w:pos="1560"/>
          <w:tab w:val="left" w:pos="5245"/>
          <w:tab w:val="left" w:pos="7371"/>
        </w:tabs>
        <w:rPr>
          <w:b/>
        </w:rPr>
      </w:pPr>
      <w:r w:rsidRPr="00715087">
        <w:rPr>
          <w:b/>
        </w:rPr>
        <w:t xml:space="preserve">§ </w:t>
      </w:r>
      <w:r w:rsidR="008A582C">
        <w:rPr>
          <w:b/>
        </w:rPr>
        <w:t>10</w:t>
      </w:r>
    </w:p>
    <w:p w14:paraId="7869FB85" w14:textId="77777777" w:rsidR="009E6667" w:rsidRPr="00715087" w:rsidRDefault="009E6667" w:rsidP="009E6667">
      <w:pPr>
        <w:tabs>
          <w:tab w:val="left" w:pos="1560"/>
          <w:tab w:val="left" w:pos="5245"/>
          <w:tab w:val="left" w:pos="7371"/>
        </w:tabs>
        <w:rPr>
          <w:b/>
        </w:rPr>
      </w:pPr>
      <w:r w:rsidRPr="00715087">
        <w:rPr>
          <w:b/>
        </w:rPr>
        <w:t>Pöytäkirjan tarkastus ja nähtävillä olo</w:t>
      </w:r>
    </w:p>
    <w:p w14:paraId="14E32098" w14:textId="77777777" w:rsidR="009E6667" w:rsidRPr="00715087" w:rsidRDefault="009E6667" w:rsidP="009E6667">
      <w:pPr>
        <w:tabs>
          <w:tab w:val="left" w:pos="1560"/>
          <w:tab w:val="left" w:pos="5245"/>
          <w:tab w:val="left" w:pos="7371"/>
        </w:tabs>
      </w:pPr>
      <w:r w:rsidRPr="00715087">
        <w:lastRenderedPageBreak/>
        <w:t>Kirkkoneuvoston pöytäkirja on pidettävä yleisesti nähtävillä vähintään oikaisuvaatimuksen tekemiselle määrätyn ajan eli nähtäville asettamispäivä + 14 päivää. Mikäli kuitenkin pöytäkirjassa ilmenevistä päätöksistä voidaan tehdä kirkollisvalitus tai hallintovalitus, on pöytäkirjaa pidettävä nähtäville asettamispäivä + 30 päivää. (KL 25:3.4)</w:t>
      </w:r>
    </w:p>
    <w:p w14:paraId="686623AF" w14:textId="77777777" w:rsidR="009E6667" w:rsidRPr="00715087" w:rsidRDefault="009E6667" w:rsidP="009E6667">
      <w:pPr>
        <w:tabs>
          <w:tab w:val="left" w:pos="1560"/>
          <w:tab w:val="left" w:pos="5245"/>
          <w:tab w:val="left" w:pos="7371"/>
        </w:tabs>
      </w:pPr>
    </w:p>
    <w:p w14:paraId="3173E0D1" w14:textId="22C68F98" w:rsidR="009E6667" w:rsidRPr="00715087" w:rsidRDefault="009E6667" w:rsidP="009E6667">
      <w:pPr>
        <w:tabs>
          <w:tab w:val="left" w:pos="1560"/>
          <w:tab w:val="left" w:pos="5245"/>
          <w:tab w:val="left" w:pos="7371"/>
        </w:tabs>
      </w:pPr>
      <w:r w:rsidRPr="00715087">
        <w:rPr>
          <w:b/>
        </w:rPr>
        <w:t>Esitys, puheenjohtaja:</w:t>
      </w:r>
      <w:r w:rsidRPr="00715087">
        <w:t xml:space="preserve"> Kirkkoneuvosto valitsee kaksi pöytäkirjantarkastajaa. Pöytäkirjan tarkastajat toimivat tarvittaessa myös ääntenlaskijoina. Jos edetään aakkosjärjestyksen mukaisesti, vuorossa ovat </w:t>
      </w:r>
      <w:r w:rsidR="005749D2">
        <w:t>Manninen Veli</w:t>
      </w:r>
      <w:r w:rsidR="00B561C8">
        <w:t>-M</w:t>
      </w:r>
      <w:r w:rsidR="005749D2">
        <w:t xml:space="preserve">atti sekä </w:t>
      </w:r>
      <w:proofErr w:type="spellStart"/>
      <w:r w:rsidR="005749D2">
        <w:t>Patama</w:t>
      </w:r>
      <w:proofErr w:type="spellEnd"/>
      <w:r w:rsidR="005749D2">
        <w:t xml:space="preserve"> Pentti.</w:t>
      </w:r>
    </w:p>
    <w:p w14:paraId="45848F83" w14:textId="39CEBE60" w:rsidR="009E6667" w:rsidRPr="00281A52" w:rsidRDefault="009E6667" w:rsidP="009E6667">
      <w:pPr>
        <w:tabs>
          <w:tab w:val="left" w:pos="499"/>
          <w:tab w:val="left" w:pos="3901"/>
          <w:tab w:val="left" w:pos="4468"/>
          <w:tab w:val="left" w:pos="5245"/>
          <w:tab w:val="left" w:pos="7371"/>
        </w:tabs>
      </w:pPr>
      <w:r w:rsidRPr="00715087">
        <w:t xml:space="preserve">Pöytäkirja pidetään yleisesti nähtävillä kirkkoherranvirastossa </w:t>
      </w:r>
      <w:r w:rsidR="008A582C">
        <w:t>2</w:t>
      </w:r>
      <w:r>
        <w:t>1</w:t>
      </w:r>
      <w:r w:rsidR="008A582C">
        <w:t>.3</w:t>
      </w:r>
      <w:r>
        <w:t xml:space="preserve"> </w:t>
      </w:r>
      <w:r w:rsidR="008A582C">
        <w:t>–</w:t>
      </w:r>
      <w:r>
        <w:t xml:space="preserve"> </w:t>
      </w:r>
      <w:r w:rsidR="008A582C">
        <w:t>4.4.</w:t>
      </w:r>
      <w:r w:rsidRPr="00281A52">
        <w:t>202</w:t>
      </w:r>
      <w:r>
        <w:t>4</w:t>
      </w:r>
      <w:r w:rsidRPr="00281A52">
        <w:t xml:space="preserve"> sekä seurakunnan nettisivuilla </w:t>
      </w:r>
      <w:r w:rsidR="008A582C">
        <w:t>2</w:t>
      </w:r>
      <w:r>
        <w:t>1.</w:t>
      </w:r>
      <w:r w:rsidR="008A582C">
        <w:t>3</w:t>
      </w:r>
      <w:r w:rsidRPr="00281A52">
        <w:t>.202</w:t>
      </w:r>
      <w:r>
        <w:t>4</w:t>
      </w:r>
      <w:r w:rsidRPr="00281A52">
        <w:t xml:space="preserve"> lähtien. Nähtävänä olosta on ilmoitettu kirkkoherranviraston ilmoitustaululla </w:t>
      </w:r>
      <w:r w:rsidR="2B67D890">
        <w:t>21.3</w:t>
      </w:r>
      <w:r>
        <w:t>.2024.</w:t>
      </w:r>
    </w:p>
    <w:p w14:paraId="0982696A" w14:textId="77777777" w:rsidR="009E6667" w:rsidRPr="00715087" w:rsidRDefault="009E6667" w:rsidP="009E6667">
      <w:pPr>
        <w:tabs>
          <w:tab w:val="left" w:pos="1560"/>
          <w:tab w:val="left" w:pos="5245"/>
          <w:tab w:val="left" w:pos="7371"/>
        </w:tabs>
      </w:pPr>
    </w:p>
    <w:p w14:paraId="6B12AC4C" w14:textId="77777777" w:rsidR="009E6667" w:rsidRPr="00715087" w:rsidRDefault="009E6667" w:rsidP="009E6667">
      <w:pPr>
        <w:tabs>
          <w:tab w:val="left" w:pos="1560"/>
          <w:tab w:val="left" w:pos="5245"/>
          <w:tab w:val="left" w:pos="7371"/>
        </w:tabs>
        <w:rPr>
          <w:b/>
        </w:rPr>
      </w:pPr>
    </w:p>
    <w:p w14:paraId="4668C091" w14:textId="73220A7C" w:rsidR="009E6667" w:rsidRPr="00F5506A" w:rsidRDefault="009E6667" w:rsidP="009E6667">
      <w:pPr>
        <w:tabs>
          <w:tab w:val="left" w:pos="1560"/>
          <w:tab w:val="left" w:pos="5245"/>
          <w:tab w:val="left" w:pos="7371"/>
        </w:tabs>
        <w:rPr>
          <w:bCs/>
          <w:color w:val="FF0000"/>
        </w:rPr>
      </w:pPr>
      <w:r w:rsidRPr="00715087">
        <w:rPr>
          <w:b/>
        </w:rPr>
        <w:t>Päätös, kirkkoneuvosto:</w:t>
      </w:r>
      <w:r w:rsidRPr="00715087">
        <w:rPr>
          <w:bCs/>
        </w:rPr>
        <w:t xml:space="preserve"> </w:t>
      </w:r>
      <w:r w:rsidR="00135096">
        <w:rPr>
          <w:bCs/>
        </w:rPr>
        <w:t>Pöytäkirjan tarkastajik</w:t>
      </w:r>
      <w:r w:rsidR="005749D2">
        <w:rPr>
          <w:bCs/>
        </w:rPr>
        <w:t>si valittiin Manninen Veli</w:t>
      </w:r>
      <w:r w:rsidR="00B561C8">
        <w:rPr>
          <w:bCs/>
        </w:rPr>
        <w:t>-M</w:t>
      </w:r>
      <w:r w:rsidR="005749D2">
        <w:rPr>
          <w:bCs/>
        </w:rPr>
        <w:t>atti sekä</w:t>
      </w:r>
      <w:r w:rsidR="00B561C8">
        <w:rPr>
          <w:bCs/>
        </w:rPr>
        <w:t xml:space="preserve"> Mäkipelto Jukka</w:t>
      </w:r>
      <w:r w:rsidR="00964D3D">
        <w:rPr>
          <w:bCs/>
        </w:rPr>
        <w:t xml:space="preserve">. </w:t>
      </w:r>
    </w:p>
    <w:p w14:paraId="3BB05650" w14:textId="77777777" w:rsidR="009E6667" w:rsidRPr="00715087" w:rsidRDefault="009E6667" w:rsidP="009E6667">
      <w:pPr>
        <w:tabs>
          <w:tab w:val="left" w:pos="1560"/>
          <w:tab w:val="left" w:pos="5245"/>
          <w:tab w:val="left" w:pos="7371"/>
        </w:tabs>
      </w:pPr>
    </w:p>
    <w:p w14:paraId="76EC1A85" w14:textId="77777777" w:rsidR="009E6667" w:rsidRDefault="009E6667" w:rsidP="009E6667">
      <w:pPr>
        <w:tabs>
          <w:tab w:val="left" w:pos="1560"/>
          <w:tab w:val="left" w:pos="5245"/>
          <w:tab w:val="left" w:pos="7371"/>
        </w:tabs>
        <w:rPr>
          <w:b/>
        </w:rPr>
      </w:pPr>
    </w:p>
    <w:p w14:paraId="5AC249E4" w14:textId="77777777" w:rsidR="009E6667" w:rsidRPr="00715087" w:rsidRDefault="009E6667" w:rsidP="009E6667">
      <w:pPr>
        <w:tabs>
          <w:tab w:val="left" w:pos="1560"/>
          <w:tab w:val="left" w:pos="5245"/>
          <w:tab w:val="left" w:pos="7371"/>
        </w:tabs>
        <w:rPr>
          <w:b/>
        </w:rPr>
      </w:pPr>
    </w:p>
    <w:p w14:paraId="6A99871E" w14:textId="5A8A2522" w:rsidR="009E6667" w:rsidRPr="00715087" w:rsidRDefault="009E6667" w:rsidP="009E6667">
      <w:pPr>
        <w:tabs>
          <w:tab w:val="left" w:pos="1560"/>
          <w:tab w:val="left" w:pos="5245"/>
          <w:tab w:val="left" w:pos="7371"/>
        </w:tabs>
        <w:rPr>
          <w:b/>
        </w:rPr>
      </w:pPr>
      <w:r w:rsidRPr="00715087">
        <w:rPr>
          <w:b/>
        </w:rPr>
        <w:t xml:space="preserve">§ </w:t>
      </w:r>
      <w:r w:rsidR="008A582C">
        <w:rPr>
          <w:b/>
        </w:rPr>
        <w:t>11</w:t>
      </w:r>
    </w:p>
    <w:p w14:paraId="1EE17B31" w14:textId="77777777" w:rsidR="009E6667" w:rsidRPr="00715087" w:rsidRDefault="009E6667" w:rsidP="009E6667">
      <w:pPr>
        <w:tabs>
          <w:tab w:val="left" w:pos="1560"/>
          <w:tab w:val="left" w:pos="5245"/>
          <w:tab w:val="left" w:pos="7371"/>
        </w:tabs>
        <w:rPr>
          <w:b/>
        </w:rPr>
      </w:pPr>
      <w:r w:rsidRPr="00715087">
        <w:rPr>
          <w:b/>
        </w:rPr>
        <w:t>Työjärjestyksen hyväksyminen</w:t>
      </w:r>
    </w:p>
    <w:p w14:paraId="4B3FD2DA" w14:textId="77777777" w:rsidR="009E6667" w:rsidRPr="00715087" w:rsidRDefault="009E6667" w:rsidP="009E6667">
      <w:pPr>
        <w:tabs>
          <w:tab w:val="left" w:pos="1560"/>
          <w:tab w:val="left" w:pos="5245"/>
          <w:tab w:val="left" w:pos="7371"/>
        </w:tabs>
        <w:rPr>
          <w:b/>
        </w:rPr>
      </w:pPr>
    </w:p>
    <w:p w14:paraId="6A88DD0B" w14:textId="77777777" w:rsidR="009E6667" w:rsidRPr="00715087" w:rsidRDefault="009E6667" w:rsidP="009E6667">
      <w:pPr>
        <w:tabs>
          <w:tab w:val="left" w:pos="1560"/>
          <w:tab w:val="left" w:pos="5245"/>
          <w:tab w:val="left" w:pos="7371"/>
        </w:tabs>
      </w:pPr>
      <w:r w:rsidRPr="00715087">
        <w:rPr>
          <w:b/>
        </w:rPr>
        <w:t>Esitys, puheenjohtaja:</w:t>
      </w:r>
      <w:r w:rsidRPr="00715087">
        <w:t xml:space="preserve"> Kirkkoneuvosto hyväksyy tämän kokouksen työjärjestyksen esityslistan mukaisena.</w:t>
      </w:r>
    </w:p>
    <w:p w14:paraId="1F94E5C2" w14:textId="77777777" w:rsidR="009E6667" w:rsidRPr="00715087" w:rsidRDefault="009E6667" w:rsidP="009E6667">
      <w:pPr>
        <w:tabs>
          <w:tab w:val="left" w:pos="1560"/>
          <w:tab w:val="left" w:pos="5245"/>
          <w:tab w:val="left" w:pos="7371"/>
        </w:tabs>
        <w:rPr>
          <w:bCs/>
        </w:rPr>
      </w:pPr>
    </w:p>
    <w:p w14:paraId="2E3F197F" w14:textId="00DD0E61" w:rsidR="009E6667" w:rsidRPr="00DC1E04" w:rsidRDefault="009E6667" w:rsidP="009E6667">
      <w:pPr>
        <w:tabs>
          <w:tab w:val="left" w:pos="499"/>
        </w:tabs>
        <w:rPr>
          <w:bCs/>
        </w:rPr>
      </w:pPr>
      <w:r w:rsidRPr="00715087">
        <w:rPr>
          <w:b/>
        </w:rPr>
        <w:t>Päätös, kirkkoneuvosto:</w:t>
      </w:r>
      <w:r>
        <w:rPr>
          <w:b/>
        </w:rPr>
        <w:t xml:space="preserve"> </w:t>
      </w:r>
      <w:r w:rsidR="00964D3D" w:rsidRPr="00DC1E04">
        <w:rPr>
          <w:bCs/>
        </w:rPr>
        <w:t>Kirkkoneuvosto hyväksyi tämän kokouksen työjärjestyksen esityslistan mukaise</w:t>
      </w:r>
      <w:r w:rsidR="00DC1E04" w:rsidRPr="00DC1E04">
        <w:rPr>
          <w:bCs/>
        </w:rPr>
        <w:t xml:space="preserve">na. </w:t>
      </w:r>
    </w:p>
    <w:p w14:paraId="45C1E4B1" w14:textId="77777777" w:rsidR="009E6667" w:rsidRDefault="009E6667" w:rsidP="009E6667">
      <w:pPr>
        <w:tabs>
          <w:tab w:val="left" w:pos="499"/>
        </w:tabs>
      </w:pPr>
    </w:p>
    <w:p w14:paraId="3A6F460C" w14:textId="77777777" w:rsidR="009E6667" w:rsidRDefault="009E6667" w:rsidP="009E6667">
      <w:pPr>
        <w:rPr>
          <w:b/>
        </w:rPr>
      </w:pPr>
    </w:p>
    <w:p w14:paraId="59DF1BD7" w14:textId="59F257D2" w:rsidR="009E6667" w:rsidRDefault="009E6667" w:rsidP="009E6667">
      <w:pPr>
        <w:rPr>
          <w:b/>
        </w:rPr>
      </w:pPr>
      <w:r>
        <w:rPr>
          <w:b/>
        </w:rPr>
        <w:t>§</w:t>
      </w:r>
      <w:r w:rsidR="008A582C">
        <w:rPr>
          <w:b/>
        </w:rPr>
        <w:t>12</w:t>
      </w:r>
    </w:p>
    <w:p w14:paraId="5F3BED02" w14:textId="75D92CD2" w:rsidR="009E6667" w:rsidRPr="008A582C" w:rsidRDefault="00BE7356" w:rsidP="009E6667">
      <w:pPr>
        <w:rPr>
          <w:b/>
        </w:rPr>
      </w:pPr>
      <w:r w:rsidRPr="2905B6BA">
        <w:rPr>
          <w:b/>
        </w:rPr>
        <w:t>Nimikkolähettisopimukset</w:t>
      </w:r>
    </w:p>
    <w:p w14:paraId="190040C4" w14:textId="77777777" w:rsidR="009E6667" w:rsidRPr="008A582C" w:rsidRDefault="009E6667" w:rsidP="009E6667">
      <w:pPr>
        <w:rPr>
          <w:b/>
          <w:color w:val="FF0000"/>
        </w:rPr>
      </w:pPr>
    </w:p>
    <w:p w14:paraId="754E30D7" w14:textId="1200A67C" w:rsidR="364404ED" w:rsidRDefault="69F3EA84" w:rsidP="2905B6BA">
      <w:r>
        <w:t>Seurakunnan nimikkolähettisopimukset S</w:t>
      </w:r>
      <w:r w:rsidRPr="30BCC1E8">
        <w:t xml:space="preserve">uomen </w:t>
      </w:r>
      <w:r w:rsidRPr="432CC4B0">
        <w:t xml:space="preserve">evankelisluterilaisen kansanlähetyksen </w:t>
      </w:r>
      <w:r>
        <w:t>kans</w:t>
      </w:r>
      <w:r w:rsidRPr="3A01BC9F">
        <w:t>sa (</w:t>
      </w:r>
      <w:proofErr w:type="spellStart"/>
      <w:r w:rsidRPr="3A01BC9F">
        <w:t>Yamaguchien</w:t>
      </w:r>
      <w:proofErr w:type="spellEnd"/>
      <w:r w:rsidRPr="3A01BC9F">
        <w:t xml:space="preserve"> perhe Japanissa sekä Anne Tuovinen Kyproksella) ovat </w:t>
      </w:r>
      <w:r>
        <w:t xml:space="preserve">katkeamassa. Lähetyksen toimintaryhmä </w:t>
      </w:r>
      <w:r w:rsidR="3098AE0B">
        <w:t xml:space="preserve">esitti kokouksessaan 8.2., että tilalle otetaan yksi uusi sopimus Kansanlähetykseltä ja toiseen sopimukseen pyydetään ehdotuksia Kylväjältä. </w:t>
      </w:r>
      <w:r w:rsidR="39A401FA">
        <w:t>Perusteena tälle oli seurakunnassa tapahtuva Suomen Raamattuopiston toiminta, jonka kanssa Kylväjä toimii.</w:t>
      </w:r>
      <w:r w:rsidR="3098AE0B">
        <w:t xml:space="preserve"> Kansanlähetyksen esittämistä vaihtoehdo</w:t>
      </w:r>
      <w:r w:rsidR="5FE139F0">
        <w:t>ista</w:t>
      </w:r>
      <w:r w:rsidR="6425C602">
        <w:t xml:space="preserve"> ehdotetaan valittavaksi Wintereiden perhettä ja kokouksessa 7.3. päätettiin ehdottaa Kylväjän esittämistä vaihtoehdoista valittavaksi </w:t>
      </w:r>
      <w:proofErr w:type="spellStart"/>
      <w:r w:rsidR="1888B333">
        <w:t>Goldingien</w:t>
      </w:r>
      <w:proofErr w:type="spellEnd"/>
      <w:r w:rsidR="1888B333">
        <w:t xml:space="preserve"> perhettä.</w:t>
      </w:r>
    </w:p>
    <w:p w14:paraId="5969426B" w14:textId="77777777" w:rsidR="009E6667" w:rsidRDefault="009E6667" w:rsidP="009E6667">
      <w:pPr>
        <w:rPr>
          <w:b/>
        </w:rPr>
      </w:pPr>
    </w:p>
    <w:p w14:paraId="084D2B0B" w14:textId="682DD8DA" w:rsidR="009E6667" w:rsidRDefault="1888B333" w:rsidP="009E6667">
      <w:r w:rsidRPr="290F0506">
        <w:rPr>
          <w:b/>
          <w:bCs/>
        </w:rPr>
        <w:t xml:space="preserve">Esitys, kirkkoherra: </w:t>
      </w:r>
      <w:r>
        <w:t>Kirkkoneuvosto tutustuu esitettyihin vaihtoehtoihin ja valitsee seurakunnalle uudet nimikkolähetit.</w:t>
      </w:r>
    </w:p>
    <w:p w14:paraId="1BC53BD8" w14:textId="7E2C9C1E" w:rsidR="009E6667" w:rsidRDefault="009E6667" w:rsidP="009E6667"/>
    <w:p w14:paraId="1842FA12" w14:textId="469D9ED2" w:rsidR="009E6667" w:rsidRDefault="1888B333" w:rsidP="290F0506">
      <w:pPr>
        <w:rPr>
          <w:b/>
          <w:bCs/>
        </w:rPr>
      </w:pPr>
      <w:r w:rsidRPr="290F0506">
        <w:rPr>
          <w:b/>
          <w:bCs/>
        </w:rPr>
        <w:t>Päätös, kirkkoneuvosto:</w:t>
      </w:r>
      <w:r w:rsidR="00DC1E04">
        <w:rPr>
          <w:b/>
          <w:bCs/>
        </w:rPr>
        <w:t xml:space="preserve"> </w:t>
      </w:r>
      <w:r w:rsidR="00B71323" w:rsidRPr="00B71323">
        <w:t>Kirkkoneuvosto</w:t>
      </w:r>
      <w:r w:rsidR="00B71323">
        <w:t xml:space="preserve"> tutustui </w:t>
      </w:r>
      <w:r w:rsidR="00ED73EB">
        <w:t xml:space="preserve">esitettyihin vaihtoehtoihin ja valitsi seurakunnalle uusiksi nimikkoläheteiksi </w:t>
      </w:r>
      <w:r w:rsidR="00B12F76">
        <w:t xml:space="preserve">Winterien ja </w:t>
      </w:r>
      <w:proofErr w:type="spellStart"/>
      <w:r w:rsidR="00B12F76">
        <w:t>Goldingien</w:t>
      </w:r>
      <w:proofErr w:type="spellEnd"/>
      <w:r w:rsidR="00B12F76">
        <w:t xml:space="preserve"> perheet.</w:t>
      </w:r>
    </w:p>
    <w:p w14:paraId="3625DD9C" w14:textId="3371762F" w:rsidR="009E6667" w:rsidRDefault="009E6667" w:rsidP="009E6667">
      <w:pPr>
        <w:rPr>
          <w:b/>
        </w:rPr>
      </w:pPr>
    </w:p>
    <w:p w14:paraId="65B3823C" w14:textId="77777777" w:rsidR="009E6667" w:rsidRDefault="009E6667" w:rsidP="009E6667">
      <w:pPr>
        <w:rPr>
          <w:b/>
        </w:rPr>
      </w:pPr>
    </w:p>
    <w:p w14:paraId="32982C76" w14:textId="77777777" w:rsidR="009E6667" w:rsidRDefault="009E6667" w:rsidP="009E6667">
      <w:pPr>
        <w:rPr>
          <w:b/>
        </w:rPr>
      </w:pPr>
    </w:p>
    <w:p w14:paraId="12EE7D97" w14:textId="77777777" w:rsidR="009E6667" w:rsidRDefault="009E6667" w:rsidP="009E6667">
      <w:pPr>
        <w:rPr>
          <w:b/>
        </w:rPr>
      </w:pPr>
    </w:p>
    <w:p w14:paraId="6254D1B6" w14:textId="087F2B5C" w:rsidR="009E6667" w:rsidRPr="00715087" w:rsidRDefault="009E6667" w:rsidP="009E6667">
      <w:pPr>
        <w:rPr>
          <w:b/>
        </w:rPr>
      </w:pPr>
      <w:r w:rsidRPr="00715087">
        <w:rPr>
          <w:b/>
        </w:rPr>
        <w:t xml:space="preserve">§ </w:t>
      </w:r>
      <w:r w:rsidR="008A582C">
        <w:rPr>
          <w:b/>
        </w:rPr>
        <w:t>13</w:t>
      </w:r>
    </w:p>
    <w:p w14:paraId="6B709721" w14:textId="2CF69F48" w:rsidR="009E6667" w:rsidRPr="00715087" w:rsidRDefault="324EC1A4" w:rsidP="6751CEA8">
      <w:pPr>
        <w:rPr>
          <w:b/>
          <w:bCs/>
        </w:rPr>
      </w:pPr>
      <w:r w:rsidRPr="6751CEA8">
        <w:rPr>
          <w:b/>
          <w:bCs/>
        </w:rPr>
        <w:t>Diakoniatyön johtosääntö</w:t>
      </w:r>
    </w:p>
    <w:p w14:paraId="18A3D588" w14:textId="60C1B877" w:rsidR="6751CEA8" w:rsidRDefault="6751CEA8" w:rsidP="6751CEA8">
      <w:pPr>
        <w:rPr>
          <w:b/>
          <w:bCs/>
        </w:rPr>
      </w:pPr>
    </w:p>
    <w:p w14:paraId="564B2B0B" w14:textId="33B961A7" w:rsidR="324EC1A4" w:rsidRDefault="324EC1A4" w:rsidP="6751CEA8">
      <w:r>
        <w:t>Uuden kirkkolain myötä diakoniatyön johtosääntö on päivitettävä. Diakonissa</w:t>
      </w:r>
      <w:r w:rsidR="0B4B7386">
        <w:t xml:space="preserve"> on valmistellut </w:t>
      </w:r>
      <w:r w:rsidR="128EF995">
        <w:t>liitteenä (Liite 1) olevan</w:t>
      </w:r>
      <w:r w:rsidR="0B4B7386">
        <w:t xml:space="preserve"> johtosäännön pohjan yhdessä kirkkoherran kanssa.</w:t>
      </w:r>
    </w:p>
    <w:p w14:paraId="3C7F93F1" w14:textId="2414FF89" w:rsidR="6751CEA8" w:rsidRDefault="6751CEA8" w:rsidP="6751CEA8"/>
    <w:p w14:paraId="5068F90B" w14:textId="7B65DC7C" w:rsidR="0B4B7386" w:rsidRDefault="0B4B7386" w:rsidP="6751CEA8">
      <w:r w:rsidRPr="6751CEA8">
        <w:rPr>
          <w:b/>
          <w:bCs/>
        </w:rPr>
        <w:t xml:space="preserve">Esitys, kirkkoherra: </w:t>
      </w:r>
      <w:r>
        <w:t>Diakoniatyön johtosääntö käsitellään ja hyväksytään mahdollisesti tarvittavin muutoksin.</w:t>
      </w:r>
    </w:p>
    <w:p w14:paraId="0D517F17" w14:textId="7E2C9C1E" w:rsidR="6751CEA8" w:rsidRDefault="6751CEA8" w:rsidP="6751CEA8"/>
    <w:p w14:paraId="28BA1AF4" w14:textId="5BB43134" w:rsidR="0B4B7386" w:rsidRPr="00B23941" w:rsidRDefault="0B4B7386" w:rsidP="6751CEA8">
      <w:r w:rsidRPr="6751CEA8">
        <w:rPr>
          <w:b/>
          <w:bCs/>
        </w:rPr>
        <w:t>Päätös, kirkkoneuvosto:</w:t>
      </w:r>
      <w:r w:rsidR="00B23941">
        <w:rPr>
          <w:b/>
          <w:bCs/>
        </w:rPr>
        <w:t xml:space="preserve"> </w:t>
      </w:r>
      <w:r w:rsidR="00B23941">
        <w:t xml:space="preserve">Kirkkoneuvosto </w:t>
      </w:r>
      <w:r w:rsidR="00927382">
        <w:t>hyväksyi päivitetyn diakoniatyön johtosäännön</w:t>
      </w:r>
      <w:r w:rsidR="00B71323">
        <w:t>.</w:t>
      </w:r>
    </w:p>
    <w:p w14:paraId="346D1E93" w14:textId="77777777" w:rsidR="00742B62" w:rsidRDefault="00742B62" w:rsidP="6751CEA8">
      <w:pPr>
        <w:rPr>
          <w:b/>
          <w:bCs/>
        </w:rPr>
      </w:pPr>
    </w:p>
    <w:p w14:paraId="3E1D1127" w14:textId="77777777" w:rsidR="00742B62" w:rsidRDefault="00742B62" w:rsidP="6751CEA8">
      <w:pPr>
        <w:rPr>
          <w:b/>
          <w:bCs/>
        </w:rPr>
      </w:pPr>
    </w:p>
    <w:p w14:paraId="22217033" w14:textId="77777777" w:rsidR="00742B62" w:rsidRDefault="00742B62" w:rsidP="6751CEA8">
      <w:pPr>
        <w:rPr>
          <w:b/>
          <w:bCs/>
        </w:rPr>
      </w:pPr>
    </w:p>
    <w:p w14:paraId="067CB17B" w14:textId="77777777" w:rsidR="00742B62" w:rsidRDefault="00742B62" w:rsidP="6751CEA8">
      <w:pPr>
        <w:rPr>
          <w:b/>
          <w:bCs/>
        </w:rPr>
      </w:pPr>
    </w:p>
    <w:p w14:paraId="4BD9B45B" w14:textId="14250034" w:rsidR="00742B62" w:rsidRDefault="00203094" w:rsidP="6751CEA8">
      <w:pPr>
        <w:rPr>
          <w:b/>
          <w:bCs/>
        </w:rPr>
      </w:pPr>
      <w:r>
        <w:rPr>
          <w:b/>
          <w:bCs/>
        </w:rPr>
        <w:t xml:space="preserve">§ 14 </w:t>
      </w:r>
    </w:p>
    <w:p w14:paraId="1DD7D320" w14:textId="3433AE9D" w:rsidR="00203094" w:rsidRDefault="00203094" w:rsidP="6751CEA8">
      <w:pPr>
        <w:rPr>
          <w:b/>
          <w:bCs/>
        </w:rPr>
      </w:pPr>
      <w:r>
        <w:rPr>
          <w:b/>
          <w:bCs/>
        </w:rPr>
        <w:t>Ympäristödiplomi</w:t>
      </w:r>
      <w:r w:rsidR="00195E66">
        <w:rPr>
          <w:b/>
          <w:bCs/>
        </w:rPr>
        <w:t xml:space="preserve"> </w:t>
      </w:r>
    </w:p>
    <w:p w14:paraId="38B96F37" w14:textId="77777777" w:rsidR="00273473" w:rsidRDefault="00273473" w:rsidP="6751CEA8">
      <w:pPr>
        <w:rPr>
          <w:b/>
          <w:bCs/>
        </w:rPr>
      </w:pPr>
    </w:p>
    <w:p w14:paraId="5596E2C7" w14:textId="7FA2B8D0" w:rsidR="00273473" w:rsidRDefault="00BD2FA1" w:rsidP="6751CEA8">
      <w:r w:rsidRPr="00BD2FA1">
        <w:t>Hiili</w:t>
      </w:r>
      <w:r>
        <w:t>neutraali kirkko 2030</w:t>
      </w:r>
      <w:r w:rsidR="005C1D86">
        <w:t xml:space="preserve">- strategian suosituksena on, että kaikilla seurakunnilla </w:t>
      </w:r>
      <w:r w:rsidR="0043276B">
        <w:t xml:space="preserve">ja </w:t>
      </w:r>
      <w:r w:rsidR="005C1D86">
        <w:t xml:space="preserve">tuomiokapituleilla </w:t>
      </w:r>
      <w:r w:rsidR="0043276B">
        <w:t>sekä</w:t>
      </w:r>
      <w:r w:rsidR="005C1D86">
        <w:t xml:space="preserve"> Kirk</w:t>
      </w:r>
      <w:r w:rsidR="0043276B">
        <w:t xml:space="preserve">kohallituksella on Kirkon ympäristödiplomi vuoteen 2025 mennessä. </w:t>
      </w:r>
      <w:r w:rsidR="00902664">
        <w:t xml:space="preserve">Lapuan hiippakunta on asettanut tavoitteeksi, että hiippakunnan seurakunnilla on ympäristödiplomit vuoden </w:t>
      </w:r>
      <w:r w:rsidR="00902664">
        <w:lastRenderedPageBreak/>
        <w:t xml:space="preserve">2024 </w:t>
      </w:r>
      <w:r w:rsidR="00010358">
        <w:t>loppuun mennessä. Näin ollen Soinin seurakunnassa tulee vuoden 2024 kuluessa tehdä y</w:t>
      </w:r>
      <w:r w:rsidR="00695B12">
        <w:t xml:space="preserve">mpäristöohjelma kirkon ympäristödiplomin mukaisesti. </w:t>
      </w:r>
    </w:p>
    <w:p w14:paraId="1F72764F" w14:textId="77777777" w:rsidR="00BD0655" w:rsidRDefault="00BD0655" w:rsidP="6751CEA8"/>
    <w:p w14:paraId="556D6163" w14:textId="4D2A3803" w:rsidR="00BD0655" w:rsidRDefault="00BD0655" w:rsidP="6751CEA8">
      <w:r>
        <w:t>Askelmerkit diplomin hakemiseksi:</w:t>
      </w:r>
    </w:p>
    <w:p w14:paraId="72048D8B" w14:textId="41226A8A" w:rsidR="00BD0655" w:rsidRDefault="00BD0655" w:rsidP="00BD0655">
      <w:pPr>
        <w:pStyle w:val="Luettelokappale"/>
        <w:numPr>
          <w:ilvl w:val="0"/>
          <w:numId w:val="9"/>
        </w:numPr>
      </w:pPr>
      <w:r>
        <w:t>Kirkkoneuvosto päättää diplomin hakemisesta, nimeää vastuuhenkilö</w:t>
      </w:r>
      <w:r w:rsidR="00B17E5A">
        <w:t>n ja asettaa työryhmän valmist</w:t>
      </w:r>
      <w:r w:rsidR="00567086">
        <w:t>elemaan asiaa</w:t>
      </w:r>
      <w:r w:rsidR="00280A84">
        <w:t xml:space="preserve">. </w:t>
      </w:r>
    </w:p>
    <w:p w14:paraId="160A758A" w14:textId="006F4063" w:rsidR="00E44010" w:rsidRDefault="00E44010" w:rsidP="00BD0655">
      <w:pPr>
        <w:pStyle w:val="Luettelokappale"/>
        <w:numPr>
          <w:ilvl w:val="0"/>
          <w:numId w:val="9"/>
        </w:numPr>
      </w:pPr>
      <w:r>
        <w:t>Seurakuntaan valitaan ympäristövastaava</w:t>
      </w:r>
    </w:p>
    <w:p w14:paraId="69F9068E" w14:textId="74429BD3" w:rsidR="009C085C" w:rsidRDefault="009C085C" w:rsidP="00BD0655">
      <w:pPr>
        <w:pStyle w:val="Luettelokappale"/>
        <w:numPr>
          <w:ilvl w:val="0"/>
          <w:numId w:val="9"/>
        </w:numPr>
      </w:pPr>
      <w:r>
        <w:t xml:space="preserve">Työskentely aloitetaan </w:t>
      </w:r>
      <w:r w:rsidR="007028B3">
        <w:t>K</w:t>
      </w:r>
      <w:r w:rsidR="009C5082">
        <w:t>i</w:t>
      </w:r>
      <w:r w:rsidR="007028B3">
        <w:t>rko</w:t>
      </w:r>
      <w:r w:rsidR="009C5082">
        <w:t xml:space="preserve">n </w:t>
      </w:r>
      <w:r w:rsidR="00DC03C7">
        <w:t>ympäristödip</w:t>
      </w:r>
      <w:r w:rsidR="00FD0EE1">
        <w:t xml:space="preserve">lomin käsikirjan </w:t>
      </w:r>
      <w:r w:rsidR="00B400B4">
        <w:t>pohjalta</w:t>
      </w:r>
    </w:p>
    <w:p w14:paraId="7E8C6E12" w14:textId="44B7CC5F" w:rsidR="007F3487" w:rsidRDefault="0054034A" w:rsidP="00BD0655">
      <w:pPr>
        <w:pStyle w:val="Luettelokappale"/>
        <w:numPr>
          <w:ilvl w:val="0"/>
          <w:numId w:val="9"/>
        </w:numPr>
      </w:pPr>
      <w:r>
        <w:t>Hyväksymisprosessi:</w:t>
      </w:r>
    </w:p>
    <w:p w14:paraId="1F012022" w14:textId="33CF5574" w:rsidR="00FB5B5C" w:rsidRDefault="00E04EC5" w:rsidP="00F70392">
      <w:pPr>
        <w:pStyle w:val="Luettelokappale"/>
        <w:ind w:left="2380"/>
      </w:pPr>
      <w:r>
        <w:t>Oma auditointi</w:t>
      </w:r>
      <w:r w:rsidR="00FE7C86">
        <w:t xml:space="preserve"> -</w:t>
      </w:r>
      <w:r w:rsidR="00652ED2">
        <w:t xml:space="preserve">&gt; </w:t>
      </w:r>
      <w:r w:rsidR="001D3A6A">
        <w:t>Kirkkoneuvosto -&gt; Ulkopuolinen auditoija</w:t>
      </w:r>
      <w:r w:rsidR="006051C4">
        <w:t xml:space="preserve"> -&gt; </w:t>
      </w:r>
      <w:r w:rsidR="00960D2C">
        <w:t>kapituli -&gt; kirkkohallitus</w:t>
      </w:r>
    </w:p>
    <w:p w14:paraId="5595FC0B" w14:textId="0AE5678C" w:rsidR="0054034A" w:rsidRDefault="004961E9" w:rsidP="00BD0655">
      <w:pPr>
        <w:pStyle w:val="Luettelokappale"/>
        <w:numPr>
          <w:ilvl w:val="0"/>
          <w:numId w:val="9"/>
        </w:numPr>
      </w:pPr>
      <w:r>
        <w:t xml:space="preserve">Ympäristödiplomi on määräaikainen. </w:t>
      </w:r>
      <w:r w:rsidR="00016A0B">
        <w:t>Se on voimassa myöntämis</w:t>
      </w:r>
      <w:r w:rsidR="00D14A7B">
        <w:t xml:space="preserve">vuosi mukaan lukien viisi kalenterivuotta. </w:t>
      </w:r>
    </w:p>
    <w:p w14:paraId="3A27ABDB" w14:textId="38FD613A" w:rsidR="00D14A7B" w:rsidRDefault="00014DB3" w:rsidP="00BD0655">
      <w:pPr>
        <w:pStyle w:val="Luettelokappale"/>
        <w:numPr>
          <w:ilvl w:val="0"/>
          <w:numId w:val="9"/>
        </w:numPr>
      </w:pPr>
      <w:r>
        <w:t xml:space="preserve">Seurakunta tekee ympäristötyötä oman </w:t>
      </w:r>
      <w:r w:rsidR="001767C4">
        <w:t xml:space="preserve">ympäristöohjelmansa pohjalta. </w:t>
      </w:r>
    </w:p>
    <w:p w14:paraId="19F8A788" w14:textId="77777777" w:rsidR="00A77C7B" w:rsidRDefault="00A77C7B" w:rsidP="00A77C7B"/>
    <w:p w14:paraId="556E4025" w14:textId="4261B902" w:rsidR="00A77C7B" w:rsidRDefault="00A77C7B" w:rsidP="00A77C7B">
      <w:r w:rsidRPr="00B510D1">
        <w:rPr>
          <w:b/>
          <w:bCs/>
        </w:rPr>
        <w:t>Lapsivaikutust</w:t>
      </w:r>
      <w:r w:rsidR="00B510D1" w:rsidRPr="00B510D1">
        <w:rPr>
          <w:b/>
          <w:bCs/>
        </w:rPr>
        <w:t>en arviointi:</w:t>
      </w:r>
      <w:r w:rsidR="00AF3240">
        <w:rPr>
          <w:b/>
          <w:bCs/>
        </w:rPr>
        <w:t xml:space="preserve"> </w:t>
      </w:r>
      <w:r w:rsidR="00AF3240">
        <w:t xml:space="preserve">Ympäristödiplomi koskettaa jokaista </w:t>
      </w:r>
      <w:r w:rsidR="005956AB">
        <w:t xml:space="preserve">seurakunnan työalaa, mukaan lukien </w:t>
      </w:r>
      <w:r w:rsidR="00493429">
        <w:t>lapsi- ja nuorisotyön. Ympäristökasvatuksen kautta</w:t>
      </w:r>
      <w:r w:rsidR="002B2299">
        <w:t xml:space="preserve"> pyritään vahvistamaan </w:t>
      </w:r>
      <w:r w:rsidR="005B77BB">
        <w:t xml:space="preserve">jokaisen seurakuntalaisen ymmärrystä kristityn </w:t>
      </w:r>
      <w:r w:rsidR="009E6301">
        <w:t xml:space="preserve">vastuusta viljellä ja varjella luomakuntaa. </w:t>
      </w:r>
    </w:p>
    <w:p w14:paraId="7A36909F" w14:textId="2720DD54" w:rsidR="00DB3D55" w:rsidRDefault="00DB3D55" w:rsidP="00A77C7B"/>
    <w:p w14:paraId="1A3421B0" w14:textId="4FB5960E" w:rsidR="00DB3D55" w:rsidRDefault="00CA786B" w:rsidP="00A77C7B">
      <w:r w:rsidRPr="00CA786B">
        <w:rPr>
          <w:b/>
          <w:bCs/>
        </w:rPr>
        <w:t xml:space="preserve">Kirkkoherran päätösehdotus: </w:t>
      </w:r>
      <w:r w:rsidR="00AE31CB">
        <w:t>Kirkkoneuvosto päättää hakea ympäristödiplomia, nimeää kirkkoherran vastuuhenkilöksi ja asettaa työryhmä</w:t>
      </w:r>
      <w:r w:rsidR="00F8081B">
        <w:t xml:space="preserve">n </w:t>
      </w:r>
      <w:r w:rsidR="006313C7">
        <w:lastRenderedPageBreak/>
        <w:t>Kirk</w:t>
      </w:r>
      <w:r w:rsidR="00B10D63">
        <w:t xml:space="preserve">koneuvosto valitsee </w:t>
      </w:r>
      <w:r w:rsidR="00E13F87">
        <w:t xml:space="preserve">seurakunnan emännän </w:t>
      </w:r>
      <w:r w:rsidR="00B10D63">
        <w:t xml:space="preserve">seurakunnan ympäristövastaavaksi. </w:t>
      </w:r>
    </w:p>
    <w:p w14:paraId="788C5953" w14:textId="77777777" w:rsidR="00D12522" w:rsidRDefault="00D12522" w:rsidP="00A77C7B"/>
    <w:p w14:paraId="63F07076" w14:textId="4A54116F" w:rsidR="00D12522" w:rsidRPr="0062472A" w:rsidRDefault="00D12522" w:rsidP="00A77C7B">
      <w:r w:rsidRPr="00D12522">
        <w:rPr>
          <w:b/>
          <w:bCs/>
        </w:rPr>
        <w:t xml:space="preserve">Kirkkoneuvoston päätös: </w:t>
      </w:r>
      <w:r w:rsidR="0062472A">
        <w:t>Kirkkoneuvosto päätti hakea ympäristödiplomia</w:t>
      </w:r>
      <w:r w:rsidR="00803345">
        <w:t xml:space="preserve"> sekä nimesi </w:t>
      </w:r>
      <w:r w:rsidR="003003CA">
        <w:t xml:space="preserve">Kirkkoherran vastuuhenkilöksi sekä työryhmään seurakunnan emännän, seurakuntamestarin ja talouspäällikön. Työryhmä kutsuu työryhmään myös neuvoston jäsenen. Ympäristövastaavaksi nimettiin seurakunnan emäntä. </w:t>
      </w:r>
    </w:p>
    <w:p w14:paraId="498668A0" w14:textId="39E2E46C" w:rsidR="6751CEA8" w:rsidRDefault="6751CEA8" w:rsidP="6751CEA8">
      <w:pPr>
        <w:rPr>
          <w:b/>
          <w:bCs/>
        </w:rPr>
      </w:pPr>
    </w:p>
    <w:p w14:paraId="70970A45" w14:textId="01A9404C" w:rsidR="6751CEA8" w:rsidRDefault="6751CEA8" w:rsidP="6751CEA8">
      <w:pPr>
        <w:rPr>
          <w:b/>
          <w:bCs/>
        </w:rPr>
      </w:pPr>
    </w:p>
    <w:p w14:paraId="5962B463" w14:textId="77777777" w:rsidR="009E6667" w:rsidRPr="00715087" w:rsidRDefault="009E6667" w:rsidP="009E6667">
      <w:pPr>
        <w:rPr>
          <w:b/>
        </w:rPr>
      </w:pPr>
    </w:p>
    <w:p w14:paraId="3AAF2D48" w14:textId="4A21F08F" w:rsidR="009E6667" w:rsidRDefault="009E6667" w:rsidP="009E6667">
      <w:pPr>
        <w:rPr>
          <w:b/>
        </w:rPr>
      </w:pPr>
      <w:r w:rsidRPr="00715087">
        <w:rPr>
          <w:b/>
        </w:rPr>
        <w:t>§</w:t>
      </w:r>
      <w:r>
        <w:rPr>
          <w:b/>
        </w:rPr>
        <w:t xml:space="preserve"> </w:t>
      </w:r>
      <w:r w:rsidR="008A582C">
        <w:rPr>
          <w:b/>
        </w:rPr>
        <w:t>1</w:t>
      </w:r>
      <w:r w:rsidR="00203094">
        <w:rPr>
          <w:b/>
        </w:rPr>
        <w:t>5</w:t>
      </w:r>
    </w:p>
    <w:p w14:paraId="2C505D77" w14:textId="69A32D12" w:rsidR="00F874EB" w:rsidRPr="00951805" w:rsidRDefault="00F874EB" w:rsidP="00F874EB">
      <w:pPr>
        <w:tabs>
          <w:tab w:val="left" w:pos="499"/>
        </w:tabs>
        <w:rPr>
          <w:b/>
          <w:bCs/>
        </w:rPr>
      </w:pPr>
      <w:r w:rsidRPr="00951805">
        <w:rPr>
          <w:b/>
          <w:bCs/>
        </w:rPr>
        <w:t>Vuoden 202</w:t>
      </w:r>
      <w:r>
        <w:rPr>
          <w:b/>
          <w:bCs/>
        </w:rPr>
        <w:t>3</w:t>
      </w:r>
      <w:r w:rsidRPr="00951805">
        <w:rPr>
          <w:b/>
          <w:bCs/>
        </w:rPr>
        <w:t xml:space="preserve"> toiminta- ja tilinpäätösasiakirjojen hyväksyminen ja luovuttaminen tilintarkastajalle</w:t>
      </w:r>
      <w:r>
        <w:rPr>
          <w:b/>
          <w:bCs/>
        </w:rPr>
        <w:t xml:space="preserve"> / </w:t>
      </w:r>
      <w:r w:rsidRPr="00951805">
        <w:t xml:space="preserve">liite </w:t>
      </w:r>
      <w:r w:rsidR="00997EEA">
        <w:t>2</w:t>
      </w:r>
    </w:p>
    <w:p w14:paraId="221E6231" w14:textId="77777777" w:rsidR="00F874EB" w:rsidRPr="00B9139F" w:rsidRDefault="00F874EB" w:rsidP="00F874EB">
      <w:r w:rsidRPr="00B9139F">
        <w:rPr>
          <w:sz w:val="22"/>
          <w:szCs w:val="22"/>
        </w:rPr>
        <w:t xml:space="preserve">Kirkkojärjestyksen 15 luvun 5 §:n </w:t>
      </w:r>
      <w:r w:rsidRPr="00B9139F">
        <w:t>mukaan seurakunnan tilinpäätös on laadittava tilikautta seuraavan vuoden maaliskuun loppuun mennessä kirkkojärjestyksen sekä kirjanpitolain ja –asetuksen säännösten, kirkkohallituksen ja kirkkoneuvoston antamien ohjeiden sekä taloussäännön määräysten mukaisesti. Tilinpäätös sisältää tuloslaskelman, taseen, rahoituslaskelman liitetietoineen sekä talousarvion toteutumavertailun ja toimintakertomuksen. Rahoituslaskelma esitetään tilinpäätöksen liitetietona. Tilinpäätöksen allekirjoittavat päätösvaltainen kirkkoneuvosto ja talouspäällikkö.</w:t>
      </w:r>
    </w:p>
    <w:p w14:paraId="02A9C1FA" w14:textId="77777777" w:rsidR="00F874EB" w:rsidRPr="00B9139F" w:rsidRDefault="00F874EB" w:rsidP="00F874EB">
      <w:pPr>
        <w:jc w:val="right"/>
      </w:pPr>
    </w:p>
    <w:p w14:paraId="458354EF" w14:textId="77777777" w:rsidR="00F874EB" w:rsidRDefault="00F874EB" w:rsidP="00F874EB">
      <w:r w:rsidRPr="00B9139F">
        <w:t xml:space="preserve">Kirkkojärjestyksen 15 luvun 6 §:n mukaan toimintakertomus on osa tilinpäätöstä. Toimintakertomuksessa on esitettävä selvitys hallinnosta, toiminnasta, taloudesta, sisäisestä valvonnasta sekä toiminnallisten ja taloudellisten tavoitteiden toteutumisesta. Toimintakertomuksessa on myös annettava tietoja sellaisista toimintaan ja seurakunnan talouteen </w:t>
      </w:r>
      <w:r w:rsidRPr="00B9139F">
        <w:lastRenderedPageBreak/>
        <w:t>liittyvistä olennaisista asioista, joista ei tehdä selkoa tuloslaskelmassa, taseessa ja tilinpäätöksen liitetiedoissa.</w:t>
      </w:r>
    </w:p>
    <w:p w14:paraId="5A5E28BF" w14:textId="77777777" w:rsidR="00F874EB" w:rsidRPr="009D4B2B" w:rsidRDefault="00F874EB" w:rsidP="00F874EB">
      <w:pPr>
        <w:autoSpaceDE w:val="0"/>
        <w:autoSpaceDN w:val="0"/>
        <w:adjustRightInd w:val="0"/>
      </w:pPr>
    </w:p>
    <w:p w14:paraId="694E02A6" w14:textId="358EDD69" w:rsidR="00F874EB" w:rsidRDefault="00F874EB" w:rsidP="00F874EB">
      <w:pPr>
        <w:tabs>
          <w:tab w:val="left" w:pos="1560"/>
          <w:tab w:val="left" w:pos="5245"/>
          <w:tab w:val="left" w:pos="7371"/>
        </w:tabs>
        <w:rPr>
          <w:bCs/>
        </w:rPr>
      </w:pPr>
      <w:r w:rsidRPr="00783D8E">
        <w:rPr>
          <w:bCs/>
        </w:rPr>
        <w:t xml:space="preserve">Tilinpäätös toteutui </w:t>
      </w:r>
      <w:r w:rsidR="00907461" w:rsidRPr="001B5708">
        <w:rPr>
          <w:bCs/>
        </w:rPr>
        <w:t>32</w:t>
      </w:r>
      <w:r w:rsidR="001B5708" w:rsidRPr="001B5708">
        <w:rPr>
          <w:bCs/>
        </w:rPr>
        <w:t>.868,50</w:t>
      </w:r>
      <w:r>
        <w:rPr>
          <w:bCs/>
        </w:rPr>
        <w:t xml:space="preserve"> euroa alijäämäisenä.</w:t>
      </w:r>
    </w:p>
    <w:p w14:paraId="70C87D48" w14:textId="581DFC57" w:rsidR="00F874EB" w:rsidRDefault="00F874EB" w:rsidP="00F874EB">
      <w:pPr>
        <w:tabs>
          <w:tab w:val="left" w:pos="1560"/>
          <w:tab w:val="left" w:pos="5245"/>
          <w:tab w:val="left" w:pos="7371"/>
        </w:tabs>
        <w:rPr>
          <w:bCs/>
        </w:rPr>
      </w:pPr>
      <w:r>
        <w:rPr>
          <w:bCs/>
        </w:rPr>
        <w:t xml:space="preserve">Talousarviota laadittaessa arvioitiin tilinpäätöksen olevan n. </w:t>
      </w:r>
      <w:r w:rsidR="005C29A7" w:rsidRPr="00C8473D">
        <w:rPr>
          <w:bCs/>
        </w:rPr>
        <w:t>22.</w:t>
      </w:r>
      <w:r w:rsidR="00C8473D" w:rsidRPr="00C8473D">
        <w:rPr>
          <w:bCs/>
        </w:rPr>
        <w:t>701</w:t>
      </w:r>
      <w:r w:rsidRPr="00C8473D">
        <w:rPr>
          <w:bCs/>
        </w:rPr>
        <w:t xml:space="preserve"> </w:t>
      </w:r>
      <w:r>
        <w:rPr>
          <w:bCs/>
        </w:rPr>
        <w:t>euroa alijäämäinen.</w:t>
      </w:r>
    </w:p>
    <w:p w14:paraId="567B3156" w14:textId="7D4FACED" w:rsidR="00F874EB" w:rsidRDefault="00F874EB" w:rsidP="00F874EB">
      <w:pPr>
        <w:tabs>
          <w:tab w:val="left" w:pos="1560"/>
          <w:tab w:val="left" w:pos="5245"/>
          <w:tab w:val="left" w:pos="7371"/>
        </w:tabs>
        <w:rPr>
          <w:bCs/>
        </w:rPr>
      </w:pPr>
      <w:r>
        <w:rPr>
          <w:bCs/>
        </w:rPr>
        <w:t xml:space="preserve">Toimintatuottoja kertyi </w:t>
      </w:r>
      <w:r w:rsidR="005B2415" w:rsidRPr="005B2415">
        <w:rPr>
          <w:bCs/>
        </w:rPr>
        <w:t>82.542,10</w:t>
      </w:r>
      <w:r w:rsidRPr="005B2415">
        <w:rPr>
          <w:bCs/>
        </w:rPr>
        <w:t xml:space="preserve"> </w:t>
      </w:r>
      <w:r>
        <w:rPr>
          <w:bCs/>
        </w:rPr>
        <w:t xml:space="preserve">euroa ja </w:t>
      </w:r>
      <w:r w:rsidR="005B2415">
        <w:rPr>
          <w:bCs/>
        </w:rPr>
        <w:t>alittuivat</w:t>
      </w:r>
      <w:r>
        <w:rPr>
          <w:bCs/>
        </w:rPr>
        <w:t xml:space="preserve"> arviosta </w:t>
      </w:r>
      <w:r w:rsidR="005B2415" w:rsidRPr="005B2415">
        <w:rPr>
          <w:bCs/>
        </w:rPr>
        <w:t>818,90</w:t>
      </w:r>
      <w:r w:rsidRPr="005B2415">
        <w:rPr>
          <w:bCs/>
        </w:rPr>
        <w:t xml:space="preserve"> </w:t>
      </w:r>
      <w:r>
        <w:rPr>
          <w:bCs/>
        </w:rPr>
        <w:t xml:space="preserve">euroa. Toimintatuotot </w:t>
      </w:r>
      <w:r w:rsidR="004B08AA">
        <w:rPr>
          <w:bCs/>
        </w:rPr>
        <w:t>alittuivat</w:t>
      </w:r>
      <w:r>
        <w:rPr>
          <w:bCs/>
        </w:rPr>
        <w:t xml:space="preserve"> mm. maksutuotoissa, vuokratuotoissa, kolehdeissa, keräyksissä</w:t>
      </w:r>
      <w:r w:rsidR="00BA7684">
        <w:rPr>
          <w:bCs/>
        </w:rPr>
        <w:t xml:space="preserve"> ja ylitystä tuli </w:t>
      </w:r>
      <w:r w:rsidR="00F24441">
        <w:rPr>
          <w:bCs/>
        </w:rPr>
        <w:t xml:space="preserve">myyntituotoissa sekä </w:t>
      </w:r>
      <w:r>
        <w:rPr>
          <w:bCs/>
        </w:rPr>
        <w:t>avustuksissa ja muissa toimintatuotoissa.</w:t>
      </w:r>
      <w:r w:rsidR="00F24441">
        <w:rPr>
          <w:bCs/>
        </w:rPr>
        <w:t xml:space="preserve"> Metsätalouden tulot jäivät </w:t>
      </w:r>
      <w:r w:rsidR="007B1CD0">
        <w:rPr>
          <w:bCs/>
        </w:rPr>
        <w:t>6.547,51 euroa alle arvion.</w:t>
      </w:r>
    </w:p>
    <w:p w14:paraId="4F208596" w14:textId="3D4DBE50" w:rsidR="00F874EB" w:rsidRDefault="00F874EB" w:rsidP="00F874EB">
      <w:pPr>
        <w:tabs>
          <w:tab w:val="left" w:pos="1560"/>
          <w:tab w:val="left" w:pos="5245"/>
          <w:tab w:val="left" w:pos="7371"/>
        </w:tabs>
        <w:rPr>
          <w:bCs/>
        </w:rPr>
      </w:pPr>
      <w:r>
        <w:rPr>
          <w:bCs/>
        </w:rPr>
        <w:t xml:space="preserve">Toimintakuluja kertyi </w:t>
      </w:r>
      <w:r w:rsidR="0059121C" w:rsidRPr="0059121C">
        <w:rPr>
          <w:bCs/>
        </w:rPr>
        <w:t>544.055,34</w:t>
      </w:r>
      <w:r w:rsidRPr="0059121C">
        <w:rPr>
          <w:bCs/>
        </w:rPr>
        <w:t xml:space="preserve"> </w:t>
      </w:r>
      <w:r>
        <w:rPr>
          <w:bCs/>
        </w:rPr>
        <w:t xml:space="preserve">euroa ja ylittyivät arviosta </w:t>
      </w:r>
      <w:r w:rsidRPr="0059121C">
        <w:rPr>
          <w:bCs/>
        </w:rPr>
        <w:t>20.</w:t>
      </w:r>
      <w:r w:rsidR="0059121C" w:rsidRPr="0059121C">
        <w:rPr>
          <w:bCs/>
        </w:rPr>
        <w:t>817,34</w:t>
      </w:r>
      <w:r w:rsidRPr="0059121C">
        <w:rPr>
          <w:bCs/>
        </w:rPr>
        <w:t xml:space="preserve"> </w:t>
      </w:r>
      <w:r>
        <w:rPr>
          <w:bCs/>
        </w:rPr>
        <w:t xml:space="preserve">euroa. </w:t>
      </w:r>
    </w:p>
    <w:p w14:paraId="2DB1A110" w14:textId="16F8136C" w:rsidR="00F874EB" w:rsidRDefault="00F874EB" w:rsidP="00F874EB">
      <w:pPr>
        <w:tabs>
          <w:tab w:val="left" w:pos="1560"/>
          <w:tab w:val="left" w:pos="5245"/>
          <w:tab w:val="left" w:pos="7371"/>
        </w:tabs>
        <w:rPr>
          <w:bCs/>
        </w:rPr>
      </w:pPr>
      <w:r>
        <w:rPr>
          <w:bCs/>
        </w:rPr>
        <w:t xml:space="preserve">Verotilitykset olivat yhteensä </w:t>
      </w:r>
      <w:r w:rsidR="00A10213" w:rsidRPr="00107D72">
        <w:rPr>
          <w:bCs/>
        </w:rPr>
        <w:t>436</w:t>
      </w:r>
      <w:r w:rsidR="00066574" w:rsidRPr="00107D72">
        <w:rPr>
          <w:bCs/>
        </w:rPr>
        <w:t>.199,53</w:t>
      </w:r>
      <w:r w:rsidRPr="00107D72">
        <w:rPr>
          <w:bCs/>
        </w:rPr>
        <w:t xml:space="preserve"> </w:t>
      </w:r>
      <w:r>
        <w:rPr>
          <w:bCs/>
        </w:rPr>
        <w:t xml:space="preserve">euroa. Kirkollisverojen osuus tästä oli </w:t>
      </w:r>
      <w:r w:rsidR="007E0CEA" w:rsidRPr="007E0CEA">
        <w:rPr>
          <w:bCs/>
        </w:rPr>
        <w:t>404.105,53</w:t>
      </w:r>
      <w:r w:rsidRPr="007E0CEA">
        <w:rPr>
          <w:bCs/>
        </w:rPr>
        <w:t xml:space="preserve"> </w:t>
      </w:r>
      <w:r>
        <w:rPr>
          <w:bCs/>
        </w:rPr>
        <w:t>euroa</w:t>
      </w:r>
      <w:r w:rsidR="008867C4">
        <w:rPr>
          <w:bCs/>
        </w:rPr>
        <w:t>.</w:t>
      </w:r>
      <w:r>
        <w:rPr>
          <w:bCs/>
        </w:rPr>
        <w:t xml:space="preserve"> Edellisvuodesta tilitykset kasvoivat </w:t>
      </w:r>
      <w:r w:rsidR="00592187" w:rsidRPr="00652642">
        <w:rPr>
          <w:bCs/>
        </w:rPr>
        <w:t>2</w:t>
      </w:r>
      <w:r w:rsidR="00652642" w:rsidRPr="00652642">
        <w:rPr>
          <w:bCs/>
        </w:rPr>
        <w:t>9.122,13</w:t>
      </w:r>
      <w:r w:rsidRPr="00652642">
        <w:rPr>
          <w:bCs/>
        </w:rPr>
        <w:t xml:space="preserve"> </w:t>
      </w:r>
      <w:r>
        <w:rPr>
          <w:bCs/>
        </w:rPr>
        <w:t xml:space="preserve">euroa. Valtionrahoitusta kertyi </w:t>
      </w:r>
      <w:r w:rsidR="006D6D0B" w:rsidRPr="006D6D0B">
        <w:rPr>
          <w:bCs/>
        </w:rPr>
        <w:t>40.485,96</w:t>
      </w:r>
      <w:r w:rsidRPr="006D6D0B">
        <w:rPr>
          <w:bCs/>
        </w:rPr>
        <w:t xml:space="preserve"> </w:t>
      </w:r>
      <w:r>
        <w:rPr>
          <w:bCs/>
        </w:rPr>
        <w:t>euroa.</w:t>
      </w:r>
    </w:p>
    <w:p w14:paraId="127CA6ED" w14:textId="7B8DE897" w:rsidR="00F874EB" w:rsidRDefault="00F874EB" w:rsidP="00F874EB">
      <w:pPr>
        <w:tabs>
          <w:tab w:val="left" w:pos="1560"/>
          <w:tab w:val="left" w:pos="5245"/>
          <w:tab w:val="left" w:pos="7371"/>
        </w:tabs>
        <w:rPr>
          <w:bCs/>
        </w:rPr>
      </w:pPr>
      <w:r>
        <w:rPr>
          <w:bCs/>
        </w:rPr>
        <w:t xml:space="preserve">Vuosikate oli </w:t>
      </w:r>
      <w:r w:rsidR="00BE439A">
        <w:rPr>
          <w:bCs/>
        </w:rPr>
        <w:t>22.</w:t>
      </w:r>
      <w:r w:rsidR="00A44C87">
        <w:rPr>
          <w:bCs/>
        </w:rPr>
        <w:t>659,00</w:t>
      </w:r>
      <w:r>
        <w:rPr>
          <w:bCs/>
        </w:rPr>
        <w:t xml:space="preserve"> euroa </w:t>
      </w:r>
      <w:r w:rsidR="00A44C87">
        <w:rPr>
          <w:bCs/>
        </w:rPr>
        <w:t>negatiivinen</w:t>
      </w:r>
      <w:r>
        <w:rPr>
          <w:bCs/>
        </w:rPr>
        <w:t xml:space="preserve">. Poistot </w:t>
      </w:r>
      <w:r w:rsidR="00A44C87" w:rsidRPr="00933713">
        <w:rPr>
          <w:bCs/>
        </w:rPr>
        <w:t>19.97</w:t>
      </w:r>
      <w:r w:rsidR="00933713" w:rsidRPr="00933713">
        <w:rPr>
          <w:bCs/>
        </w:rPr>
        <w:t>2,41</w:t>
      </w:r>
      <w:r w:rsidRPr="00933713">
        <w:rPr>
          <w:bCs/>
        </w:rPr>
        <w:t xml:space="preserve"> </w:t>
      </w:r>
      <w:r>
        <w:rPr>
          <w:bCs/>
        </w:rPr>
        <w:t xml:space="preserve">euroa ja tilikauden tulos jäi alijäämäiseksi </w:t>
      </w:r>
      <w:r w:rsidR="00784C3F" w:rsidRPr="00784C3F">
        <w:rPr>
          <w:bCs/>
        </w:rPr>
        <w:t>32.868,50</w:t>
      </w:r>
      <w:r w:rsidRPr="00784C3F">
        <w:rPr>
          <w:bCs/>
        </w:rPr>
        <w:t xml:space="preserve"> </w:t>
      </w:r>
      <w:r>
        <w:rPr>
          <w:bCs/>
        </w:rPr>
        <w:t>euroa.</w:t>
      </w:r>
    </w:p>
    <w:p w14:paraId="763D8B07" w14:textId="77777777" w:rsidR="00F874EB" w:rsidRDefault="00F874EB" w:rsidP="00F874EB">
      <w:pPr>
        <w:tabs>
          <w:tab w:val="left" w:pos="1560"/>
          <w:tab w:val="left" w:pos="5245"/>
          <w:tab w:val="left" w:pos="7371"/>
        </w:tabs>
        <w:rPr>
          <w:b/>
        </w:rPr>
      </w:pPr>
    </w:p>
    <w:p w14:paraId="67DCB635" w14:textId="1AFB7CD7" w:rsidR="00F874EB" w:rsidRDefault="00F874EB" w:rsidP="00F874EB">
      <w:pPr>
        <w:rPr>
          <w:bCs/>
        </w:rPr>
      </w:pPr>
      <w:r>
        <w:rPr>
          <w:b/>
        </w:rPr>
        <w:t xml:space="preserve">Esitys: </w:t>
      </w:r>
      <w:r w:rsidRPr="00C93E41">
        <w:rPr>
          <w:bCs/>
        </w:rPr>
        <w:t xml:space="preserve">Talouspäällikkö esittää, että kirkkoneuvosto hyväksyy kustannuspaikkatasojen ylitykset/alitukset. </w:t>
      </w:r>
      <w:r>
        <w:rPr>
          <w:bCs/>
        </w:rPr>
        <w:t xml:space="preserve">Hyväksyy vuoden 2023 toiminta- ja tilinpäätöskertomuksen ja luovuttaa asiakirjat tilintarkastajalle sekä esittää, että tilikauden alijäämä </w:t>
      </w:r>
      <w:r w:rsidR="00784C3F" w:rsidRPr="00784C3F">
        <w:rPr>
          <w:bCs/>
        </w:rPr>
        <w:t>32.868,50</w:t>
      </w:r>
      <w:r w:rsidRPr="00784C3F">
        <w:rPr>
          <w:bCs/>
        </w:rPr>
        <w:t xml:space="preserve"> </w:t>
      </w:r>
      <w:r>
        <w:rPr>
          <w:bCs/>
        </w:rPr>
        <w:t>euroa katetaan ed. kausien ylijäämällä.</w:t>
      </w:r>
    </w:p>
    <w:p w14:paraId="217F8BD0" w14:textId="77777777" w:rsidR="00294D9B" w:rsidRDefault="00294D9B" w:rsidP="00F874EB">
      <w:pPr>
        <w:rPr>
          <w:bCs/>
        </w:rPr>
      </w:pPr>
    </w:p>
    <w:p w14:paraId="2AE0E007" w14:textId="2D541564" w:rsidR="00294D9B" w:rsidRPr="007C4C6B" w:rsidRDefault="007C4C6B" w:rsidP="00F874EB">
      <w:pPr>
        <w:rPr>
          <w:bCs/>
        </w:rPr>
      </w:pPr>
      <w:r w:rsidRPr="007C4C6B">
        <w:rPr>
          <w:b/>
        </w:rPr>
        <w:lastRenderedPageBreak/>
        <w:t xml:space="preserve">Kirkkoneuvoston päätös: </w:t>
      </w:r>
      <w:r w:rsidR="00E13D0C">
        <w:rPr>
          <w:bCs/>
        </w:rPr>
        <w:t xml:space="preserve">Kirkkoneuvosto hyväksyi kustannuspaikkatasojen ylitykset / alitukset. Hyväksyy vuoden 2023 </w:t>
      </w:r>
      <w:r w:rsidR="008C4E96">
        <w:rPr>
          <w:bCs/>
        </w:rPr>
        <w:t xml:space="preserve">toiminta- ja tilinpäätöskertomuksen ja luovuttaa asiakirjat tilintarkastajalle sekä esittää, että tilikauden alijäämä 32.868,50 euroa </w:t>
      </w:r>
      <w:r w:rsidR="009F42C0">
        <w:rPr>
          <w:bCs/>
        </w:rPr>
        <w:t xml:space="preserve">katetaan edellisien kausien ylijäämällä. </w:t>
      </w:r>
    </w:p>
    <w:p w14:paraId="1C9A3E38" w14:textId="77777777" w:rsidR="00A07E6B" w:rsidRDefault="00A07E6B" w:rsidP="00F874EB">
      <w:pPr>
        <w:rPr>
          <w:bCs/>
        </w:rPr>
      </w:pPr>
    </w:p>
    <w:p w14:paraId="2CC3D492" w14:textId="77777777" w:rsidR="00A07E6B" w:rsidRDefault="00A07E6B" w:rsidP="00F874EB">
      <w:pPr>
        <w:rPr>
          <w:bCs/>
        </w:rPr>
      </w:pPr>
    </w:p>
    <w:p w14:paraId="0235005B" w14:textId="2EE23918" w:rsidR="00A07E6B" w:rsidRPr="00A07E6B" w:rsidRDefault="00A07E6B" w:rsidP="00F874EB">
      <w:pPr>
        <w:rPr>
          <w:b/>
        </w:rPr>
      </w:pPr>
      <w:r w:rsidRPr="00A07E6B">
        <w:rPr>
          <w:b/>
        </w:rPr>
        <w:t>§ 16</w:t>
      </w:r>
    </w:p>
    <w:p w14:paraId="6D68EB89" w14:textId="77777777" w:rsidR="009E6667" w:rsidRPr="00715087" w:rsidRDefault="009E6667" w:rsidP="009E6667">
      <w:pPr>
        <w:rPr>
          <w:b/>
        </w:rPr>
      </w:pPr>
      <w:r w:rsidRPr="00715087">
        <w:rPr>
          <w:b/>
        </w:rPr>
        <w:t>Muut mahdolliset asiat</w:t>
      </w:r>
    </w:p>
    <w:p w14:paraId="6D20D270" w14:textId="77777777" w:rsidR="009E6667" w:rsidRDefault="009E6667" w:rsidP="009E6667">
      <w:pPr>
        <w:rPr>
          <w:bCs/>
        </w:rPr>
      </w:pPr>
    </w:p>
    <w:p w14:paraId="022B45FA" w14:textId="77777777" w:rsidR="009E6667" w:rsidRDefault="009E6667" w:rsidP="009E6667">
      <w:pPr>
        <w:rPr>
          <w:b/>
        </w:rPr>
      </w:pPr>
    </w:p>
    <w:p w14:paraId="512830BB" w14:textId="77777777" w:rsidR="009E6667" w:rsidRDefault="009E6667" w:rsidP="009E6667">
      <w:pPr>
        <w:rPr>
          <w:b/>
        </w:rPr>
      </w:pPr>
    </w:p>
    <w:p w14:paraId="0DE25686" w14:textId="393A6776" w:rsidR="009E6667" w:rsidRDefault="004F5E2F" w:rsidP="009E6667">
      <w:pPr>
        <w:rPr>
          <w:b/>
        </w:rPr>
      </w:pPr>
      <w:r>
        <w:rPr>
          <w:b/>
        </w:rPr>
        <w:t>§ 1</w:t>
      </w:r>
      <w:r w:rsidR="00A07E6B">
        <w:rPr>
          <w:b/>
        </w:rPr>
        <w:t>7</w:t>
      </w:r>
    </w:p>
    <w:p w14:paraId="04199CA3" w14:textId="3E0B8A4D" w:rsidR="004F5E2F" w:rsidRDefault="004F5E2F" w:rsidP="009E6667">
      <w:pPr>
        <w:rPr>
          <w:b/>
        </w:rPr>
      </w:pPr>
      <w:r>
        <w:rPr>
          <w:b/>
        </w:rPr>
        <w:t>Ilmoitusasiat ja viranhaltijapäätökset</w:t>
      </w:r>
    </w:p>
    <w:p w14:paraId="1ED9EB49" w14:textId="77777777" w:rsidR="00A07E6B" w:rsidRDefault="00A07E6B" w:rsidP="009E6667">
      <w:pPr>
        <w:rPr>
          <w:b/>
        </w:rPr>
      </w:pPr>
    </w:p>
    <w:p w14:paraId="7B9258F2" w14:textId="1C72E748" w:rsidR="00693F6B" w:rsidRDefault="00996D0A" w:rsidP="009E6667">
      <w:pPr>
        <w:rPr>
          <w:bCs/>
        </w:rPr>
      </w:pPr>
      <w:r>
        <w:rPr>
          <w:bCs/>
        </w:rPr>
        <w:t>Kirkkoneuvosto tai sen puheenjohtaja voi ohje</w:t>
      </w:r>
      <w:r w:rsidR="003F0281">
        <w:rPr>
          <w:bCs/>
        </w:rPr>
        <w:t xml:space="preserve">säännössä määrätyn ajan kuluessa siirtää johtokunnan </w:t>
      </w:r>
      <w:r w:rsidR="006A23E7">
        <w:rPr>
          <w:bCs/>
        </w:rPr>
        <w:t>ja luottamushenkilö</w:t>
      </w:r>
      <w:r w:rsidR="00030850">
        <w:rPr>
          <w:bCs/>
        </w:rPr>
        <w:t xml:space="preserve">n tai viranhaltijan päättämän asian kirkkoneuvoston käsiteltäväksi. </w:t>
      </w:r>
      <w:r w:rsidR="00BC7430">
        <w:rPr>
          <w:bCs/>
        </w:rPr>
        <w:t xml:space="preserve">Kirkkoneuvosto voi tällöin </w:t>
      </w:r>
      <w:r w:rsidR="00BF43C7">
        <w:rPr>
          <w:bCs/>
        </w:rPr>
        <w:t>ku</w:t>
      </w:r>
      <w:r w:rsidR="0094082E">
        <w:rPr>
          <w:bCs/>
        </w:rPr>
        <w:t>mota</w:t>
      </w:r>
      <w:r w:rsidR="00386A1D">
        <w:rPr>
          <w:bCs/>
        </w:rPr>
        <w:t xml:space="preserve"> päätöksen tai muuttaa sitä taikka palauttaa asian uudelleen käsiteltäväksi. </w:t>
      </w:r>
    </w:p>
    <w:p w14:paraId="5322B87E" w14:textId="492F3107" w:rsidR="009B4407" w:rsidRDefault="009B4407" w:rsidP="009E6667">
      <w:pPr>
        <w:rPr>
          <w:bCs/>
        </w:rPr>
      </w:pPr>
    </w:p>
    <w:p w14:paraId="5E002341" w14:textId="64DF141A" w:rsidR="009B4407" w:rsidRDefault="000A371D" w:rsidP="00D0621F">
      <w:pPr>
        <w:ind w:left="1300"/>
        <w:rPr>
          <w:bCs/>
        </w:rPr>
      </w:pPr>
      <w:r>
        <w:rPr>
          <w:bCs/>
        </w:rPr>
        <w:t xml:space="preserve">Kirkkoherran </w:t>
      </w:r>
      <w:r w:rsidR="000004DA">
        <w:rPr>
          <w:bCs/>
        </w:rPr>
        <w:t xml:space="preserve">viranhaltijapäätös </w:t>
      </w:r>
      <w:r w:rsidR="00FC6018">
        <w:rPr>
          <w:bCs/>
        </w:rPr>
        <w:t>1/2024</w:t>
      </w:r>
      <w:r w:rsidR="00FD5494">
        <w:rPr>
          <w:bCs/>
        </w:rPr>
        <w:t xml:space="preserve">: </w:t>
      </w:r>
      <w:r w:rsidR="00AE0D1F">
        <w:rPr>
          <w:bCs/>
        </w:rPr>
        <w:t>Kanttorin viransijaisen nimeäminen</w:t>
      </w:r>
      <w:r w:rsidR="00E401C1">
        <w:rPr>
          <w:bCs/>
        </w:rPr>
        <w:t>. Kirkkoherra o</w:t>
      </w:r>
      <w:r w:rsidR="00D0621F">
        <w:rPr>
          <w:bCs/>
        </w:rPr>
        <w:t xml:space="preserve">n </w:t>
      </w:r>
      <w:r w:rsidR="00F17A28">
        <w:rPr>
          <w:bCs/>
        </w:rPr>
        <w:t>viranhaltijapäätöksessään 14.3.2024</w:t>
      </w:r>
      <w:r w:rsidR="00FC029E">
        <w:rPr>
          <w:bCs/>
        </w:rPr>
        <w:t xml:space="preserve"> nimennyt </w:t>
      </w:r>
      <w:r w:rsidR="00494FEA">
        <w:rPr>
          <w:bCs/>
        </w:rPr>
        <w:t>50 %</w:t>
      </w:r>
      <w:r w:rsidR="000001BC">
        <w:rPr>
          <w:bCs/>
        </w:rPr>
        <w:t xml:space="preserve"> vs. kanttoriksi </w:t>
      </w:r>
      <w:r w:rsidR="008A20DA">
        <w:rPr>
          <w:bCs/>
        </w:rPr>
        <w:t>Mariella Haapa-ahon ajalle 1.4 – 31.5.2024.</w:t>
      </w:r>
    </w:p>
    <w:p w14:paraId="1102158E" w14:textId="77777777" w:rsidR="00323E58" w:rsidRDefault="00323E58" w:rsidP="00D0621F">
      <w:pPr>
        <w:ind w:left="1300"/>
        <w:rPr>
          <w:bCs/>
        </w:rPr>
      </w:pPr>
    </w:p>
    <w:p w14:paraId="1222F419" w14:textId="77777777" w:rsidR="00323E58" w:rsidRPr="00693F6B" w:rsidRDefault="00323E58" w:rsidP="00D0621F">
      <w:pPr>
        <w:ind w:left="1300"/>
        <w:rPr>
          <w:bCs/>
        </w:rPr>
      </w:pPr>
    </w:p>
    <w:p w14:paraId="4526BD2A" w14:textId="7B1CBEA2" w:rsidR="004F5E2F" w:rsidRDefault="00623CF3" w:rsidP="009E6667">
      <w:pPr>
        <w:rPr>
          <w:bCs/>
        </w:rPr>
      </w:pPr>
      <w:r>
        <w:rPr>
          <w:b/>
        </w:rPr>
        <w:lastRenderedPageBreak/>
        <w:t>Esitys</w:t>
      </w:r>
      <w:r w:rsidR="00CA74A1">
        <w:rPr>
          <w:b/>
        </w:rPr>
        <w:t>, kirkkoherra</w:t>
      </w:r>
      <w:r w:rsidR="0087076A">
        <w:rPr>
          <w:b/>
        </w:rPr>
        <w:t xml:space="preserve">: </w:t>
      </w:r>
      <w:r w:rsidR="0087076A">
        <w:rPr>
          <w:bCs/>
        </w:rPr>
        <w:t>Kirkkoneuvosto merkitsee tiedoksi ilmoitusasiat ja viranhaltijapäätökset</w:t>
      </w:r>
      <w:r w:rsidR="00144CB2">
        <w:rPr>
          <w:bCs/>
        </w:rPr>
        <w:t>.</w:t>
      </w:r>
    </w:p>
    <w:p w14:paraId="19923C0F" w14:textId="77777777" w:rsidR="00144CB2" w:rsidRDefault="00144CB2" w:rsidP="009E6667">
      <w:pPr>
        <w:rPr>
          <w:bCs/>
        </w:rPr>
      </w:pPr>
    </w:p>
    <w:p w14:paraId="76CC8E93" w14:textId="01166520" w:rsidR="00144CB2" w:rsidRPr="00F0348C" w:rsidRDefault="00144CB2" w:rsidP="009E6667">
      <w:pPr>
        <w:rPr>
          <w:bCs/>
        </w:rPr>
      </w:pPr>
      <w:r w:rsidRPr="00144CB2">
        <w:rPr>
          <w:b/>
        </w:rPr>
        <w:t>Päätös, Kirkkoneuvosto:</w:t>
      </w:r>
      <w:r w:rsidR="00F0348C">
        <w:rPr>
          <w:b/>
        </w:rPr>
        <w:t xml:space="preserve"> </w:t>
      </w:r>
      <w:r w:rsidR="00F0348C">
        <w:rPr>
          <w:bCs/>
        </w:rPr>
        <w:t xml:space="preserve">Kirkkoneuvosto merkitsi tiedoksi ilmoitusasiat ja viranhaltijapäätökset. </w:t>
      </w:r>
    </w:p>
    <w:p w14:paraId="42385FBA" w14:textId="77777777" w:rsidR="00144CB2" w:rsidRPr="00144CB2" w:rsidRDefault="00144CB2" w:rsidP="009E6667">
      <w:pPr>
        <w:rPr>
          <w:b/>
        </w:rPr>
      </w:pPr>
    </w:p>
    <w:p w14:paraId="7DDC7D48" w14:textId="77777777" w:rsidR="004F5E2F" w:rsidRPr="00715087" w:rsidRDefault="004F5E2F" w:rsidP="009E6667">
      <w:pPr>
        <w:rPr>
          <w:b/>
        </w:rPr>
      </w:pPr>
    </w:p>
    <w:p w14:paraId="3F1DFBF7" w14:textId="6301DC2D" w:rsidR="009E6667" w:rsidRDefault="009E6667" w:rsidP="009E6667">
      <w:pPr>
        <w:rPr>
          <w:b/>
        </w:rPr>
      </w:pPr>
      <w:r w:rsidRPr="00715087">
        <w:rPr>
          <w:b/>
        </w:rPr>
        <w:t xml:space="preserve">§ </w:t>
      </w:r>
      <w:r w:rsidR="004F5E2F">
        <w:rPr>
          <w:b/>
        </w:rPr>
        <w:t>1</w:t>
      </w:r>
      <w:r w:rsidR="00A07E6B">
        <w:rPr>
          <w:b/>
        </w:rPr>
        <w:t>8</w:t>
      </w:r>
    </w:p>
    <w:p w14:paraId="7C580FCA" w14:textId="77777777" w:rsidR="009E6667" w:rsidRPr="00715087" w:rsidRDefault="009E6667" w:rsidP="009E6667">
      <w:pPr>
        <w:rPr>
          <w:b/>
        </w:rPr>
      </w:pPr>
      <w:r w:rsidRPr="00715087">
        <w:rPr>
          <w:b/>
        </w:rPr>
        <w:t>Valitusosoitus</w:t>
      </w:r>
    </w:p>
    <w:p w14:paraId="5962A926" w14:textId="77777777" w:rsidR="009E6667" w:rsidRPr="00715087" w:rsidRDefault="009E6667" w:rsidP="009E6667">
      <w:r w:rsidRPr="00715087">
        <w:t>Valitusosoitus liitetään pöytäkirjaan.</w:t>
      </w:r>
    </w:p>
    <w:p w14:paraId="38FFFEE1" w14:textId="77777777" w:rsidR="009E6667" w:rsidRPr="00715087" w:rsidRDefault="009E6667" w:rsidP="009E6667">
      <w:pPr>
        <w:rPr>
          <w:b/>
        </w:rPr>
      </w:pPr>
    </w:p>
    <w:p w14:paraId="6DD05D59" w14:textId="77777777" w:rsidR="009E6667" w:rsidRPr="00715087" w:rsidRDefault="009E6667" w:rsidP="009E6667">
      <w:pPr>
        <w:rPr>
          <w:b/>
        </w:rPr>
      </w:pPr>
    </w:p>
    <w:p w14:paraId="6D9A0083" w14:textId="1A3C5042" w:rsidR="009E6667" w:rsidRPr="00715087" w:rsidRDefault="009E6667" w:rsidP="009E6667">
      <w:pPr>
        <w:rPr>
          <w:b/>
        </w:rPr>
      </w:pPr>
      <w:r w:rsidRPr="00715087">
        <w:rPr>
          <w:b/>
        </w:rPr>
        <w:t xml:space="preserve">§ </w:t>
      </w:r>
      <w:r w:rsidR="004F5E2F">
        <w:rPr>
          <w:b/>
        </w:rPr>
        <w:t>1</w:t>
      </w:r>
      <w:r w:rsidR="00A07E6B">
        <w:rPr>
          <w:b/>
        </w:rPr>
        <w:t>9</w:t>
      </w:r>
    </w:p>
    <w:p w14:paraId="4812920F" w14:textId="77777777" w:rsidR="009E6667" w:rsidRDefault="009E6667" w:rsidP="009E6667">
      <w:pPr>
        <w:rPr>
          <w:b/>
        </w:rPr>
      </w:pPr>
      <w:r w:rsidRPr="00715087">
        <w:rPr>
          <w:b/>
        </w:rPr>
        <w:t>Kokouksen päättäminen</w:t>
      </w:r>
      <w:r w:rsidRPr="00715087">
        <w:rPr>
          <w:b/>
        </w:rPr>
        <w:tab/>
      </w:r>
    </w:p>
    <w:p w14:paraId="638D53A8" w14:textId="0908F8EE" w:rsidR="00817548" w:rsidRPr="00492686" w:rsidRDefault="00492686" w:rsidP="009E6667">
      <w:pPr>
        <w:rPr>
          <w:bCs/>
        </w:rPr>
      </w:pPr>
      <w:r>
        <w:rPr>
          <w:bCs/>
        </w:rPr>
        <w:t xml:space="preserve">Kokous päätettiin klo </w:t>
      </w:r>
      <w:r w:rsidR="006831BA">
        <w:rPr>
          <w:bCs/>
        </w:rPr>
        <w:t>20.05</w:t>
      </w:r>
    </w:p>
    <w:p w14:paraId="0B7A15A8" w14:textId="77777777" w:rsidR="009E6667" w:rsidRDefault="009E6667" w:rsidP="009E6667"/>
    <w:p w14:paraId="64EE9BDF" w14:textId="77777777" w:rsidR="009E6667" w:rsidRDefault="009E6667" w:rsidP="009E6667"/>
    <w:p w14:paraId="30DEB725" w14:textId="77777777" w:rsidR="009E6667" w:rsidRDefault="009E6667" w:rsidP="009E6667"/>
    <w:p w14:paraId="53F0150B" w14:textId="77777777" w:rsidR="00263718" w:rsidRPr="00263718" w:rsidRDefault="00263718" w:rsidP="00263718">
      <w:pPr>
        <w:keepNext/>
        <w:keepLines/>
        <w:spacing w:after="518" w:line="259" w:lineRule="auto"/>
        <w:outlineLvl w:val="0"/>
        <w:rPr>
          <w:rFonts w:ascii="Arial" w:eastAsia="Arial" w:hAnsi="Arial" w:cs="Arial"/>
          <w:b/>
          <w:color w:val="000000"/>
          <w:kern w:val="2"/>
          <w:sz w:val="28"/>
          <w:szCs w:val="22"/>
          <w14:ligatures w14:val="standardContextual"/>
        </w:rPr>
      </w:pPr>
      <w:r w:rsidRPr="00263718">
        <w:rPr>
          <w:rFonts w:ascii="Arial" w:eastAsia="Arial" w:hAnsi="Arial" w:cs="Arial"/>
          <w:b/>
          <w:color w:val="000000"/>
          <w:kern w:val="2"/>
          <w:sz w:val="28"/>
          <w:szCs w:val="22"/>
          <w14:ligatures w14:val="standardContextual"/>
        </w:rPr>
        <w:t xml:space="preserve">OIKAISUVAATIMUSOHJEET JA VALITUSOSOITUS </w:t>
      </w:r>
    </w:p>
    <w:p w14:paraId="3C64184B" w14:textId="77777777" w:rsidR="00263718" w:rsidRPr="00263718" w:rsidRDefault="00263718" w:rsidP="00263718">
      <w:pPr>
        <w:spacing w:after="129" w:line="259" w:lineRule="auto"/>
        <w:ind w:left="-5"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6"/>
          <w:szCs w:val="22"/>
          <w14:ligatures w14:val="standardContextual"/>
        </w:rPr>
        <w:t>Soinin seurakunta</w:t>
      </w:r>
    </w:p>
    <w:p w14:paraId="6704D228" w14:textId="77777777" w:rsidR="00263718" w:rsidRPr="00263718" w:rsidRDefault="00263718" w:rsidP="00263718">
      <w:pPr>
        <w:spacing w:after="129" w:line="259" w:lineRule="auto"/>
        <w:ind w:left="-5"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6"/>
          <w:szCs w:val="22"/>
          <w14:ligatures w14:val="standardContextual"/>
        </w:rPr>
        <w:t xml:space="preserve">Kirkkoneuvosto </w:t>
      </w:r>
    </w:p>
    <w:p w14:paraId="3EFF2B5D" w14:textId="77777777" w:rsidR="00263718" w:rsidRPr="00263718" w:rsidRDefault="00263718" w:rsidP="00263718">
      <w:pPr>
        <w:spacing w:after="515"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20.3.2024 § 18 </w:t>
      </w:r>
    </w:p>
    <w:p w14:paraId="5E2F58AA" w14:textId="77777777" w:rsidR="00263718" w:rsidRPr="00263718" w:rsidRDefault="00263718" w:rsidP="00263718">
      <w:pPr>
        <w:keepNext/>
        <w:keepLines/>
        <w:spacing w:after="490" w:line="265" w:lineRule="auto"/>
        <w:ind w:left="-5" w:hanging="10"/>
        <w:outlineLvl w:val="1"/>
        <w:rPr>
          <w:rFonts w:ascii="Arial" w:eastAsia="Arial" w:hAnsi="Arial" w:cs="Arial"/>
          <w:b/>
          <w:color w:val="000000"/>
          <w:kern w:val="2"/>
          <w:szCs w:val="22"/>
          <w14:ligatures w14:val="standardContextual"/>
        </w:rPr>
      </w:pPr>
      <w:r w:rsidRPr="00263718">
        <w:rPr>
          <w:rFonts w:ascii="Arial" w:eastAsia="Arial" w:hAnsi="Arial" w:cs="Arial"/>
          <w:b/>
          <w:color w:val="000000"/>
          <w:kern w:val="2"/>
          <w:szCs w:val="22"/>
          <w14:ligatures w14:val="standardContextual"/>
        </w:rPr>
        <w:t xml:space="preserve">1 MUUTOKSENHAKUKIELLOT </w:t>
      </w:r>
    </w:p>
    <w:p w14:paraId="59694F58" w14:textId="77777777" w:rsidR="00263718" w:rsidRPr="00263718" w:rsidRDefault="00263718" w:rsidP="00263718">
      <w:pPr>
        <w:spacing w:after="222"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2"/>
          <w:szCs w:val="22"/>
          <w14:ligatures w14:val="standardContextual"/>
        </w:rPr>
        <w:t xml:space="preserve">Valmistelua ja täytäntöönpanoa koskevat muutoksenhakukiellot </w:t>
      </w:r>
    </w:p>
    <w:p w14:paraId="3815B7CA" w14:textId="77777777" w:rsidR="00263718" w:rsidRPr="00263718" w:rsidRDefault="00263718" w:rsidP="00263718">
      <w:pPr>
        <w:spacing w:after="160" w:line="359"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Seuraavista päätöksistä ei kirkkolain (652/2023) 12 luvun 4 §:n mukaan saa tehdä kirkollisvalitusta eikä oikeudenkäynnistä hallintoasioissa annetun lain (808/2019) 2 luvun 6 §:n 2 momentin nojalla hallintovalitusta, koska päätös koskee vain valmistelua tai täytäntöönpanoa. Julkisista hankinnoista ja käyttöoikeussopimuksista annetun lain (1397/2016, hankintalaki) 146 §:n 2 momentin 1 kohdan mukaan hankintalain mukaista valitusta ei voi tehdä päätöksestä tai muusta ratkaisusta, joka koskee yksinomaan hankintamenettelyn valmistelua.   </w:t>
      </w:r>
    </w:p>
    <w:p w14:paraId="34388B89" w14:textId="77777777" w:rsidR="00263718" w:rsidRPr="00263718" w:rsidRDefault="00263718" w:rsidP="00263718">
      <w:pPr>
        <w:spacing w:after="498"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2"/>
          <w:szCs w:val="22"/>
          <w14:ligatures w14:val="standardContextual"/>
        </w:rPr>
        <w:t xml:space="preserve">Pöytäkirjan pykälät:   </w:t>
      </w:r>
    </w:p>
    <w:p w14:paraId="784DE7B9" w14:textId="77777777" w:rsidR="00263718" w:rsidRPr="00263718" w:rsidRDefault="00263718" w:rsidP="00263718">
      <w:pPr>
        <w:spacing w:after="219"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2"/>
          <w:szCs w:val="22"/>
          <w14:ligatures w14:val="standardContextual"/>
        </w:rPr>
        <w:t xml:space="preserve">Oikaisuvaatimusoikeudesta aiheutuva valituskielto </w:t>
      </w:r>
    </w:p>
    <w:p w14:paraId="5FBFA60E" w14:textId="77777777" w:rsidR="00263718" w:rsidRPr="00263718" w:rsidRDefault="00263718" w:rsidP="00263718">
      <w:pPr>
        <w:spacing w:after="159" w:line="361"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Koska päätöksestä voidaan tehdä kirkkolain 12 luvun 1 §:n 1 momentin mukaan kirjallinen oikaisuvaatimus, seuraaviin päätöksiin ei saa hakea muutosta valittamalla:</w:t>
      </w:r>
      <w:r w:rsidRPr="00263718">
        <w:rPr>
          <w:rFonts w:ascii="Arial" w:eastAsia="Arial" w:hAnsi="Arial" w:cs="Arial"/>
          <w:b/>
          <w:color w:val="000000"/>
          <w:kern w:val="2"/>
          <w:sz w:val="22"/>
          <w:szCs w:val="22"/>
          <w14:ligatures w14:val="standardContextual"/>
        </w:rPr>
        <w:t xml:space="preserve"> </w:t>
      </w:r>
    </w:p>
    <w:p w14:paraId="56525F0C" w14:textId="77777777" w:rsidR="00263718" w:rsidRPr="00263718" w:rsidRDefault="00263718" w:rsidP="00263718">
      <w:pPr>
        <w:spacing w:after="259"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2"/>
          <w:szCs w:val="22"/>
          <w14:ligatures w14:val="standardContextual"/>
        </w:rPr>
        <w:t xml:space="preserve">Pöytäkirjan pykälät:  </w:t>
      </w:r>
    </w:p>
    <w:p w14:paraId="311521C8" w14:textId="77777777" w:rsidR="00263718" w:rsidRPr="00263718" w:rsidRDefault="00263718" w:rsidP="00263718">
      <w:pPr>
        <w:spacing w:after="266" w:line="259" w:lineRule="auto"/>
        <w:ind w:left="1"/>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2"/>
          <w:szCs w:val="22"/>
          <w14:ligatures w14:val="standardContextual"/>
        </w:rPr>
        <w:t xml:space="preserve"> </w:t>
      </w:r>
    </w:p>
    <w:p w14:paraId="12BDC801" w14:textId="77777777" w:rsidR="00263718" w:rsidRPr="00263718" w:rsidRDefault="00263718" w:rsidP="00263718">
      <w:pPr>
        <w:spacing w:after="259"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2"/>
          <w:szCs w:val="22"/>
          <w14:ligatures w14:val="standardContextual"/>
        </w:rPr>
        <w:t xml:space="preserve">Erikseen säädetyt muutoksenhakukiellot </w:t>
      </w:r>
    </w:p>
    <w:p w14:paraId="15AE99BE" w14:textId="77777777" w:rsidR="00263718" w:rsidRPr="00263718" w:rsidRDefault="00263718" w:rsidP="00263718">
      <w:pPr>
        <w:numPr>
          <w:ilvl w:val="0"/>
          <w:numId w:val="12"/>
        </w:numPr>
        <w:spacing w:after="3" w:line="359" w:lineRule="auto"/>
        <w:ind w:hanging="10"/>
        <w:rPr>
          <w:rFonts w:ascii="Arial" w:eastAsia="Arial" w:hAnsi="Arial" w:cs="Arial"/>
          <w:color w:val="000000"/>
          <w:kern w:val="2"/>
          <w:sz w:val="22"/>
          <w:szCs w:val="22"/>
          <w14:ligatures w14:val="standardContextual"/>
        </w:rPr>
      </w:pPr>
      <w:r w:rsidRPr="00263718">
        <w:rPr>
          <w:rFonts w:ascii="Arial" w:eastAsia="Arial" w:hAnsi="Arial" w:cs="Arial"/>
          <w:color w:val="454547"/>
          <w:kern w:val="2"/>
          <w:sz w:val="22"/>
          <w:szCs w:val="22"/>
          <w14:ligatures w14:val="standardContextual"/>
        </w:rPr>
        <w:t xml:space="preserve">Viranhaltija ei saa valittamalla hakea muutosta lain </w:t>
      </w:r>
      <w:proofErr w:type="gramStart"/>
      <w:r w:rsidRPr="00263718">
        <w:rPr>
          <w:rFonts w:ascii="Arial" w:eastAsia="Arial" w:hAnsi="Arial" w:cs="Arial"/>
          <w:color w:val="454547"/>
          <w:kern w:val="2"/>
          <w:sz w:val="22"/>
          <w:szCs w:val="22"/>
          <w14:ligatures w14:val="standardContextual"/>
        </w:rPr>
        <w:t>evankelis-luterilaisen</w:t>
      </w:r>
      <w:proofErr w:type="gramEnd"/>
      <w:r w:rsidRPr="00263718">
        <w:rPr>
          <w:rFonts w:ascii="Arial" w:eastAsia="Arial" w:hAnsi="Arial" w:cs="Arial"/>
          <w:color w:val="454547"/>
          <w:kern w:val="2"/>
          <w:sz w:val="22"/>
          <w:szCs w:val="22"/>
          <w14:ligatures w14:val="standardContextual"/>
        </w:rPr>
        <w:t xml:space="preserve"> kirkon viranhaltijasta (viranhaltijalaki) 73 §:n mukaan 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664CDD85" w14:textId="77777777" w:rsidR="00263718" w:rsidRPr="00263718" w:rsidRDefault="00263718" w:rsidP="00263718">
      <w:pPr>
        <w:numPr>
          <w:ilvl w:val="0"/>
          <w:numId w:val="12"/>
        </w:numPr>
        <w:spacing w:after="3" w:line="359" w:lineRule="auto"/>
        <w:ind w:hanging="10"/>
        <w:rPr>
          <w:rFonts w:ascii="Arial" w:eastAsia="Arial" w:hAnsi="Arial" w:cs="Arial"/>
          <w:color w:val="000000"/>
          <w:kern w:val="2"/>
          <w:sz w:val="22"/>
          <w:szCs w:val="22"/>
          <w14:ligatures w14:val="standardContextual"/>
        </w:rPr>
      </w:pPr>
      <w:r w:rsidRPr="00263718">
        <w:rPr>
          <w:rFonts w:ascii="Arial" w:eastAsia="Arial" w:hAnsi="Arial" w:cs="Arial"/>
          <w:color w:val="454547"/>
          <w:kern w:val="2"/>
          <w:sz w:val="22"/>
          <w:szCs w:val="22"/>
          <w14:ligatures w14:val="standardContextual"/>
        </w:rPr>
        <w:t xml:space="preserve">Muutosta ei saa erikseen hakea oikaisuvaatimuksella tai kirkollisvalituksella päätökseen, joka koskee viranhaltijalain 62 §:n 4 momentissa tarkoitettua väliaikaista virantoimituksesta pidättämistä.  </w:t>
      </w:r>
    </w:p>
    <w:p w14:paraId="2DDB2CCE" w14:textId="77777777" w:rsidR="00263718" w:rsidRPr="00263718" w:rsidRDefault="00263718" w:rsidP="00263718">
      <w:pPr>
        <w:numPr>
          <w:ilvl w:val="0"/>
          <w:numId w:val="12"/>
        </w:numPr>
        <w:spacing w:after="158" w:line="359" w:lineRule="auto"/>
        <w:ind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Seurakunnan jäsenellä ei ole oikeutta tehdä oikaisuvaatimusta tai valitusta kirkkolain 12 luvun 5 §:n 1 momentin mukaan </w:t>
      </w:r>
      <w:r w:rsidRPr="00263718">
        <w:rPr>
          <w:rFonts w:ascii="Arial" w:eastAsia="Arial" w:hAnsi="Arial" w:cs="Arial"/>
          <w:color w:val="454547"/>
          <w:kern w:val="2"/>
          <w:sz w:val="22"/>
          <w:szCs w:val="22"/>
          <w14:ligatures w14:val="standardContextual"/>
        </w:rPr>
        <w:t xml:space="preserve">kirkkoneuvoston tai seurakuntaneuvoston päätöksestä, jos se koskee toiseen henkilöön kohdistuvaa diakoniaa, kristillistä kasvatusta tai opetusta. </w:t>
      </w:r>
      <w:r w:rsidRPr="00263718">
        <w:rPr>
          <w:rFonts w:ascii="Arial" w:eastAsia="Arial" w:hAnsi="Arial" w:cs="Arial"/>
          <w:color w:val="000000"/>
          <w:kern w:val="2"/>
          <w:sz w:val="22"/>
          <w:szCs w:val="22"/>
          <w14:ligatures w14:val="standardContextual"/>
        </w:rPr>
        <w:t xml:space="preserve"> </w:t>
      </w:r>
    </w:p>
    <w:p w14:paraId="4C52AD7B" w14:textId="77777777" w:rsidR="00263718" w:rsidRPr="00263718" w:rsidRDefault="00263718" w:rsidP="00263718">
      <w:pPr>
        <w:numPr>
          <w:ilvl w:val="0"/>
          <w:numId w:val="12"/>
        </w:numPr>
        <w:spacing w:after="99" w:line="265" w:lineRule="auto"/>
        <w:ind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Valittamalla ei saa hakea muutosta oikeudenkäynnistä hallintoasioissa annetun lain 2 luvun 6 </w:t>
      </w:r>
    </w:p>
    <w:p w14:paraId="1AD62EF0" w14:textId="77777777" w:rsidR="00263718" w:rsidRPr="00263718" w:rsidRDefault="00263718" w:rsidP="00263718">
      <w:pPr>
        <w:spacing w:after="242" w:line="358" w:lineRule="auto"/>
        <w:ind w:left="370"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§:n 2 momentin mukaan päätökseen, joka koskee vain asian valmistelua tai täytäntöönpanoa. Valittamalla ei myöskään saa hakea muutosta hallinnon sisäiseen määräykseen, joka koskee tehtävän tai muun toimenpiteen suorittamista. </w:t>
      </w:r>
    </w:p>
    <w:p w14:paraId="25D36C34" w14:textId="77777777" w:rsidR="00263718" w:rsidRPr="00263718" w:rsidRDefault="00263718" w:rsidP="00263718">
      <w:pPr>
        <w:numPr>
          <w:ilvl w:val="0"/>
          <w:numId w:val="12"/>
        </w:numPr>
        <w:spacing w:after="260" w:line="265" w:lineRule="auto"/>
        <w:ind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Muun lainsäädännön mukaan päätökseen ei saa hakea muutosta valittamalla. </w:t>
      </w:r>
    </w:p>
    <w:p w14:paraId="3AEAD784" w14:textId="77777777" w:rsidR="00263718" w:rsidRPr="00263718" w:rsidRDefault="00263718" w:rsidP="00263718">
      <w:pPr>
        <w:spacing w:after="517"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2"/>
          <w:szCs w:val="22"/>
          <w14:ligatures w14:val="standardContextual"/>
        </w:rPr>
        <w:t xml:space="preserve">Pöytäkirjan pykälät ja valituskieltojen perusteet:  </w:t>
      </w:r>
    </w:p>
    <w:p w14:paraId="5E5AA783" w14:textId="77777777" w:rsidR="00263718" w:rsidRPr="00263718" w:rsidRDefault="00263718" w:rsidP="00263718">
      <w:pPr>
        <w:keepNext/>
        <w:keepLines/>
        <w:spacing w:after="212" w:line="265" w:lineRule="auto"/>
        <w:ind w:left="-5" w:hanging="10"/>
        <w:outlineLvl w:val="1"/>
        <w:rPr>
          <w:rFonts w:ascii="Arial" w:eastAsia="Arial" w:hAnsi="Arial" w:cs="Arial"/>
          <w:b/>
          <w:color w:val="000000"/>
          <w:kern w:val="2"/>
          <w:szCs w:val="22"/>
          <w14:ligatures w14:val="standardContextual"/>
        </w:rPr>
      </w:pPr>
      <w:r w:rsidRPr="00263718">
        <w:rPr>
          <w:rFonts w:ascii="Arial" w:eastAsia="Arial" w:hAnsi="Arial" w:cs="Arial"/>
          <w:b/>
          <w:color w:val="000000"/>
          <w:kern w:val="2"/>
          <w:szCs w:val="22"/>
          <w14:ligatures w14:val="standardContextual"/>
        </w:rPr>
        <w:t xml:space="preserve">Hankintoja koskevat muutoksenhakukiellot </w:t>
      </w:r>
    </w:p>
    <w:p w14:paraId="56D92E25" w14:textId="77777777" w:rsidR="00263718" w:rsidRPr="00263718" w:rsidRDefault="00263718" w:rsidP="00263718">
      <w:pPr>
        <w:spacing w:after="19" w:line="359" w:lineRule="auto"/>
        <w:ind w:left="344"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      Hankintaa koskevista päätöksistä ei kirkkolain 12 luvun 8 §:n 2 momentin nojalla saa tehdä kirkkolain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64CC2E4F" w14:textId="77777777" w:rsidR="00263718" w:rsidRPr="00263718" w:rsidRDefault="00263718" w:rsidP="00263718">
      <w:pPr>
        <w:numPr>
          <w:ilvl w:val="0"/>
          <w:numId w:val="13"/>
        </w:numPr>
        <w:spacing w:after="12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60 000 € (tavarat ja palvelut sekä suunnittelukilpailut); </w:t>
      </w:r>
    </w:p>
    <w:p w14:paraId="081989FC" w14:textId="77777777" w:rsidR="00263718" w:rsidRPr="00263718" w:rsidRDefault="00263718" w:rsidP="00263718">
      <w:pPr>
        <w:numPr>
          <w:ilvl w:val="0"/>
          <w:numId w:val="13"/>
        </w:numPr>
        <w:spacing w:after="12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150 000 € (rakennusurakat);  </w:t>
      </w:r>
    </w:p>
    <w:p w14:paraId="56CF30A2" w14:textId="77777777" w:rsidR="00263718" w:rsidRPr="00263718" w:rsidRDefault="00263718" w:rsidP="00263718">
      <w:pPr>
        <w:numPr>
          <w:ilvl w:val="0"/>
          <w:numId w:val="13"/>
        </w:numPr>
        <w:spacing w:after="12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400 000 € (hankintalain liitteen E 1–4 kohdassa tarkoitetut sosiaali- ja terveyspalvelut);  </w:t>
      </w:r>
    </w:p>
    <w:p w14:paraId="65899782" w14:textId="77777777" w:rsidR="00263718" w:rsidRPr="00263718" w:rsidRDefault="00263718" w:rsidP="00263718">
      <w:pPr>
        <w:numPr>
          <w:ilvl w:val="0"/>
          <w:numId w:val="13"/>
        </w:numPr>
        <w:spacing w:after="123" w:line="383"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300 000 € (hankintalain liitteen E 5–15 kohdassa tarkoitetut muut erityiset palvelut) </w:t>
      </w:r>
      <w:proofErr w:type="gramStart"/>
      <w:r w:rsidRPr="00263718">
        <w:rPr>
          <w:rFonts w:ascii="Arial" w:eastAsia="Arial" w:hAnsi="Arial" w:cs="Arial"/>
          <w:color w:val="000000"/>
          <w:kern w:val="2"/>
          <w:sz w:val="22"/>
          <w:szCs w:val="22"/>
          <w14:ligatures w14:val="standardContextual"/>
        </w:rPr>
        <w:t xml:space="preserve">ja  </w:t>
      </w:r>
      <w:r w:rsidRPr="00263718">
        <w:rPr>
          <w:color w:val="000000"/>
          <w:kern w:val="2"/>
          <w:sz w:val="22"/>
          <w:szCs w:val="22"/>
          <w14:ligatures w14:val="standardContextual"/>
        </w:rPr>
        <w:t>–</w:t>
      </w:r>
      <w:proofErr w:type="gramEnd"/>
      <w:r w:rsidRPr="00263718">
        <w:rPr>
          <w:rFonts w:ascii="Arial" w:eastAsia="Arial" w:hAnsi="Arial" w:cs="Arial"/>
          <w:color w:val="000000"/>
          <w:kern w:val="2"/>
          <w:sz w:val="22"/>
          <w:szCs w:val="22"/>
          <w14:ligatures w14:val="standardContextual"/>
        </w:rPr>
        <w:t xml:space="preserve"> </w:t>
      </w:r>
      <w:r w:rsidRPr="00263718">
        <w:rPr>
          <w:rFonts w:ascii="Arial" w:eastAsia="Arial" w:hAnsi="Arial" w:cs="Arial"/>
          <w:color w:val="000000"/>
          <w:kern w:val="2"/>
          <w:sz w:val="22"/>
          <w:szCs w:val="22"/>
          <w14:ligatures w14:val="standardContextual"/>
        </w:rPr>
        <w:tab/>
        <w:t xml:space="preserve">500 000 € (käyttöoikeussopimukset). </w:t>
      </w:r>
    </w:p>
    <w:p w14:paraId="6A863C34" w14:textId="77777777" w:rsidR="00263718" w:rsidRPr="00263718" w:rsidRDefault="00263718" w:rsidP="00263718">
      <w:pPr>
        <w:spacing w:after="518"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2"/>
          <w:szCs w:val="22"/>
          <w14:ligatures w14:val="standardContextual"/>
        </w:rPr>
        <w:t xml:space="preserve">Pöytäkirjan pykälät:  </w:t>
      </w:r>
    </w:p>
    <w:p w14:paraId="3AC078E6" w14:textId="77777777" w:rsidR="00263718" w:rsidRPr="00263718" w:rsidRDefault="00263718" w:rsidP="00263718">
      <w:pPr>
        <w:spacing w:after="510" w:line="265" w:lineRule="auto"/>
        <w:ind w:left="-5"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Cs w:val="22"/>
          <w14:ligatures w14:val="standardContextual"/>
        </w:rPr>
        <w:t xml:space="preserve">2 OIKAISUVAATIMUSOHJEET </w:t>
      </w:r>
    </w:p>
    <w:p w14:paraId="04EAD983" w14:textId="77777777" w:rsidR="00263718" w:rsidRPr="00263718" w:rsidRDefault="00263718" w:rsidP="00263718">
      <w:pPr>
        <w:keepNext/>
        <w:keepLines/>
        <w:spacing w:after="212" w:line="265" w:lineRule="auto"/>
        <w:ind w:left="-5" w:hanging="10"/>
        <w:outlineLvl w:val="1"/>
        <w:rPr>
          <w:rFonts w:ascii="Arial" w:eastAsia="Arial" w:hAnsi="Arial" w:cs="Arial"/>
          <w:b/>
          <w:color w:val="000000"/>
          <w:kern w:val="2"/>
          <w:szCs w:val="22"/>
          <w14:ligatures w14:val="standardContextual"/>
        </w:rPr>
      </w:pPr>
      <w:r w:rsidRPr="00263718">
        <w:rPr>
          <w:rFonts w:ascii="Arial" w:eastAsia="Arial" w:hAnsi="Arial" w:cs="Arial"/>
          <w:b/>
          <w:color w:val="000000"/>
          <w:kern w:val="2"/>
          <w:szCs w:val="22"/>
          <w14:ligatures w14:val="standardContextual"/>
        </w:rPr>
        <w:t xml:space="preserve">Oikaisuvaatimusviranomainen ja -aika </w:t>
      </w:r>
    </w:p>
    <w:p w14:paraId="40A734C8" w14:textId="77777777" w:rsidR="00263718" w:rsidRPr="00263718" w:rsidRDefault="00263718" w:rsidP="00263718">
      <w:pPr>
        <w:spacing w:after="258"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Seuraaviin päätöksiin tyytymätön voi tehdä kirjallisen oikaisuvaatimuksen. </w:t>
      </w:r>
    </w:p>
    <w:p w14:paraId="69A0AD5A" w14:textId="77777777" w:rsidR="00263718" w:rsidRPr="00263718" w:rsidRDefault="00263718" w:rsidP="00263718">
      <w:pPr>
        <w:spacing w:after="260"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Viranomainen, jolle oikaisuvaatimus tehdään ja yhteystiedot: </w:t>
      </w:r>
    </w:p>
    <w:p w14:paraId="54274796" w14:textId="77777777" w:rsidR="00263718" w:rsidRPr="00263718" w:rsidRDefault="00263718" w:rsidP="00263718">
      <w:pPr>
        <w:spacing w:after="259"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b/>
          <w:bCs/>
          <w:color w:val="000000"/>
          <w:kern w:val="2"/>
          <w:sz w:val="22"/>
          <w:szCs w:val="22"/>
          <w14:ligatures w14:val="standardContextual"/>
        </w:rPr>
        <w:t>Soinin seurakunnan</w:t>
      </w:r>
      <w:r w:rsidRPr="00263718">
        <w:rPr>
          <w:rFonts w:ascii="Arial" w:eastAsia="Arial" w:hAnsi="Arial" w:cs="Arial"/>
          <w:color w:val="000000"/>
          <w:kern w:val="2"/>
          <w:sz w:val="22"/>
          <w:szCs w:val="22"/>
          <w14:ligatures w14:val="standardContextual"/>
        </w:rPr>
        <w:t xml:space="preserve"> </w:t>
      </w:r>
      <w:r w:rsidRPr="00263718">
        <w:rPr>
          <w:rFonts w:ascii="Arial" w:eastAsia="Arial" w:hAnsi="Arial" w:cs="Arial"/>
          <w:b/>
          <w:color w:val="000000"/>
          <w:kern w:val="2"/>
          <w:sz w:val="22"/>
          <w:szCs w:val="22"/>
          <w14:ligatures w14:val="standardContextual"/>
        </w:rPr>
        <w:t xml:space="preserve">kirkkoneuvosto </w:t>
      </w:r>
    </w:p>
    <w:p w14:paraId="01F222EF" w14:textId="77777777" w:rsidR="00263718" w:rsidRPr="00263718" w:rsidRDefault="00263718" w:rsidP="00263718">
      <w:pPr>
        <w:spacing w:after="99"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Käyntiosoite: </w:t>
      </w:r>
      <w:proofErr w:type="spellStart"/>
      <w:r w:rsidRPr="00263718">
        <w:rPr>
          <w:rFonts w:ascii="Arial" w:eastAsia="Arial" w:hAnsi="Arial" w:cs="Arial"/>
          <w:color w:val="000000"/>
          <w:kern w:val="2"/>
          <w:sz w:val="22"/>
          <w:szCs w:val="22"/>
          <w14:ligatures w14:val="standardContextual"/>
        </w:rPr>
        <w:t>Karstulantie</w:t>
      </w:r>
      <w:proofErr w:type="spellEnd"/>
      <w:r w:rsidRPr="00263718">
        <w:rPr>
          <w:rFonts w:ascii="Arial" w:eastAsia="Arial" w:hAnsi="Arial" w:cs="Arial"/>
          <w:color w:val="000000"/>
          <w:kern w:val="2"/>
          <w:sz w:val="22"/>
          <w:szCs w:val="22"/>
          <w14:ligatures w14:val="standardContextual"/>
        </w:rPr>
        <w:t xml:space="preserve"> 2, 63800 Soini</w:t>
      </w:r>
    </w:p>
    <w:p w14:paraId="4132CB58" w14:textId="77777777" w:rsidR="00263718" w:rsidRPr="00263718" w:rsidRDefault="00263718" w:rsidP="00263718">
      <w:pPr>
        <w:spacing w:after="123"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Postiosoite: 63800 Soini</w:t>
      </w:r>
    </w:p>
    <w:p w14:paraId="54AFC25E" w14:textId="77777777" w:rsidR="00263718" w:rsidRPr="00263718" w:rsidRDefault="00263718" w:rsidP="00263718">
      <w:pPr>
        <w:spacing w:after="260"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Sähköposti: soini.srk@evl.fi</w:t>
      </w:r>
    </w:p>
    <w:p w14:paraId="75C060FE" w14:textId="77777777" w:rsidR="00263718" w:rsidRPr="00263718" w:rsidRDefault="00263718" w:rsidP="00263718">
      <w:pPr>
        <w:spacing w:after="498"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2"/>
          <w:szCs w:val="22"/>
          <w14:ligatures w14:val="standardContextual"/>
        </w:rPr>
        <w:t xml:space="preserve">Pöytäkirjan pykälät:  </w:t>
      </w:r>
    </w:p>
    <w:p w14:paraId="7055F019" w14:textId="77777777" w:rsidR="00263718" w:rsidRPr="00263718" w:rsidRDefault="00263718" w:rsidP="00263718">
      <w:pPr>
        <w:spacing w:after="158" w:line="359"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Oikaisuvaatimus on tehtävä </w:t>
      </w:r>
      <w:r w:rsidRPr="00263718">
        <w:rPr>
          <w:rFonts w:ascii="Arial" w:eastAsia="Arial" w:hAnsi="Arial" w:cs="Arial"/>
          <w:b/>
          <w:color w:val="000000"/>
          <w:kern w:val="2"/>
          <w:sz w:val="22"/>
          <w:szCs w:val="22"/>
          <w14:ligatures w14:val="standardContextual"/>
        </w:rPr>
        <w:t>14 päivän kuluessa</w:t>
      </w:r>
      <w:r w:rsidRPr="00263718">
        <w:rPr>
          <w:rFonts w:ascii="Arial" w:eastAsia="Arial" w:hAnsi="Arial" w:cs="Arial"/>
          <w:color w:val="000000"/>
          <w:kern w:val="2"/>
          <w:sz w:val="22"/>
          <w:szCs w:val="22"/>
          <w14:ligatures w14:val="standardContextual"/>
        </w:rPr>
        <w:t xml:space="preserve"> siitä, kun asianosainen on saanut tiedon päätöksestä. Oikaisuvaatimusaika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seitsemäntenä päivänä siitä, kun pöytäkirja on julkaistu yleisessä tietoverkossa. Jos oikaisuvaatimusajan viimeinen päivä on pyhäpäivä, itsenäisyyspäivä, vapunpäivä, joulu- tai juhannusaatto tai arkilauantai, saa oikaisuvaatimuksen tehdä ensimmäisenä arkipäivänä sen jälkeen. </w:t>
      </w:r>
    </w:p>
    <w:p w14:paraId="2BE8EACA" w14:textId="77777777" w:rsidR="00263718" w:rsidRPr="00263718" w:rsidRDefault="00263718" w:rsidP="00263718">
      <w:pPr>
        <w:spacing w:after="418" w:line="359"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Oikaisuvaatimuksen voi omalla vastuullaan lähettää postitse, lähetin välityksellä tai sähköisesti. Oikaisuvaatimuksen on oltava perillä oikaisuvaatimusajan viimeisenä päivänä ennen viraston aukioloajan päättymistä. Sähköinen viesti katsotaan saapuneeksi viranomaiselle silloin, kun se on viranomaisen käytettävissä vastaanottolaitteessa tai tietojärjestelmässä siten, että viestiä voidaan käsitellä. </w:t>
      </w:r>
    </w:p>
    <w:p w14:paraId="21841D07" w14:textId="77777777" w:rsidR="00263718" w:rsidRPr="00263718" w:rsidRDefault="00263718" w:rsidP="00263718">
      <w:pPr>
        <w:keepNext/>
        <w:keepLines/>
        <w:spacing w:after="212" w:line="265" w:lineRule="auto"/>
        <w:ind w:left="-5" w:hanging="10"/>
        <w:outlineLvl w:val="1"/>
        <w:rPr>
          <w:rFonts w:ascii="Arial" w:eastAsia="Arial" w:hAnsi="Arial" w:cs="Arial"/>
          <w:b/>
          <w:color w:val="000000"/>
          <w:kern w:val="2"/>
          <w:szCs w:val="22"/>
          <w14:ligatures w14:val="standardContextual"/>
        </w:rPr>
      </w:pPr>
      <w:r w:rsidRPr="00263718">
        <w:rPr>
          <w:rFonts w:ascii="Arial" w:eastAsia="Arial" w:hAnsi="Arial" w:cs="Arial"/>
          <w:b/>
          <w:color w:val="000000"/>
          <w:kern w:val="2"/>
          <w:szCs w:val="22"/>
          <w14:ligatures w14:val="standardContextual"/>
        </w:rPr>
        <w:t xml:space="preserve">Oikaisuvaatimuksen sisältö </w:t>
      </w:r>
    </w:p>
    <w:p w14:paraId="645A609F" w14:textId="77777777" w:rsidR="00263718" w:rsidRPr="00263718" w:rsidRDefault="00263718" w:rsidP="00263718">
      <w:pPr>
        <w:spacing w:after="123"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Oikaisuvaatimuksesta on käytävä ilmi:  </w:t>
      </w:r>
    </w:p>
    <w:p w14:paraId="7A398DBF" w14:textId="77777777" w:rsidR="00263718" w:rsidRPr="00263718" w:rsidRDefault="00263718" w:rsidP="00263718">
      <w:pPr>
        <w:numPr>
          <w:ilvl w:val="0"/>
          <w:numId w:val="14"/>
        </w:numPr>
        <w:spacing w:after="12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oikaisuvaatimuksen tekijän nimi ja tarvittavat yhteystiedot asian hoitamiseksi  </w:t>
      </w:r>
    </w:p>
    <w:p w14:paraId="0CFFDE5D" w14:textId="77777777" w:rsidR="00263718" w:rsidRPr="00263718" w:rsidRDefault="00263718" w:rsidP="00263718">
      <w:pPr>
        <w:numPr>
          <w:ilvl w:val="0"/>
          <w:numId w:val="14"/>
        </w:numPr>
        <w:spacing w:after="12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tiedot oikaisuvaatimuksen kohteena olevasta päätöksestä  </w:t>
      </w:r>
    </w:p>
    <w:p w14:paraId="4F024092" w14:textId="77777777" w:rsidR="00263718" w:rsidRPr="00263718" w:rsidRDefault="00263718" w:rsidP="00263718">
      <w:pPr>
        <w:numPr>
          <w:ilvl w:val="0"/>
          <w:numId w:val="14"/>
        </w:numPr>
        <w:spacing w:after="12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millaista oikaisua päätökseen vaaditaan </w:t>
      </w:r>
    </w:p>
    <w:p w14:paraId="2473F004" w14:textId="77777777" w:rsidR="00263718" w:rsidRPr="00263718" w:rsidRDefault="00263718" w:rsidP="00263718">
      <w:pPr>
        <w:numPr>
          <w:ilvl w:val="0"/>
          <w:numId w:val="14"/>
        </w:numPr>
        <w:spacing w:after="522"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millä perusteilla oikaisua päätökseen vaaditaan.  </w:t>
      </w:r>
    </w:p>
    <w:p w14:paraId="0ECB8E2A" w14:textId="77777777" w:rsidR="00263718" w:rsidRPr="00263718" w:rsidRDefault="00263718" w:rsidP="00263718">
      <w:pPr>
        <w:spacing w:after="510" w:line="265" w:lineRule="auto"/>
        <w:ind w:left="-5"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Cs w:val="22"/>
          <w14:ligatures w14:val="standardContextual"/>
        </w:rPr>
        <w:t xml:space="preserve">3 HANKINTAOIKAISU </w:t>
      </w:r>
    </w:p>
    <w:p w14:paraId="3219AA64" w14:textId="77777777" w:rsidR="00263718" w:rsidRPr="00263718" w:rsidRDefault="00263718" w:rsidP="00263718">
      <w:pPr>
        <w:keepNext/>
        <w:keepLines/>
        <w:spacing w:after="212" w:line="265" w:lineRule="auto"/>
        <w:ind w:left="-5" w:hanging="10"/>
        <w:outlineLvl w:val="1"/>
        <w:rPr>
          <w:rFonts w:ascii="Arial" w:eastAsia="Arial" w:hAnsi="Arial" w:cs="Arial"/>
          <w:b/>
          <w:color w:val="000000"/>
          <w:kern w:val="2"/>
          <w:szCs w:val="22"/>
          <w14:ligatures w14:val="standardContextual"/>
        </w:rPr>
      </w:pPr>
      <w:r w:rsidRPr="00263718">
        <w:rPr>
          <w:rFonts w:ascii="Arial" w:eastAsia="Arial" w:hAnsi="Arial" w:cs="Arial"/>
          <w:b/>
          <w:color w:val="000000"/>
          <w:kern w:val="2"/>
          <w:szCs w:val="22"/>
          <w14:ligatures w14:val="standardContextual"/>
        </w:rPr>
        <w:t xml:space="preserve">Hankintaoikaisun tekeminen </w:t>
      </w:r>
    </w:p>
    <w:p w14:paraId="1DAA7C99" w14:textId="77777777" w:rsidR="00263718" w:rsidRPr="00263718" w:rsidRDefault="00263718" w:rsidP="00263718">
      <w:pPr>
        <w:spacing w:line="361"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Hankintayksikön päätökseen tai muuhun hankintamenettelyssä tehtyyn ratkaisuun tyytymätön asianosainen voi tehdä hankintayksikölle kirjallisen hankintaoikaisun (hankintalaki 132–135 §). </w:t>
      </w:r>
    </w:p>
    <w:p w14:paraId="307AAAE3" w14:textId="77777777" w:rsidR="00263718" w:rsidRPr="00263718" w:rsidRDefault="00263718" w:rsidP="00263718">
      <w:pPr>
        <w:spacing w:after="255"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Hankintaoikaisu toimitetaan hankintayksikölle.  </w:t>
      </w:r>
    </w:p>
    <w:p w14:paraId="6CFA8DDE" w14:textId="77777777" w:rsidR="00263718" w:rsidRPr="00263718" w:rsidRDefault="00263718" w:rsidP="00263718">
      <w:pPr>
        <w:spacing w:after="102"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2"/>
          <w:szCs w:val="22"/>
          <w14:ligatures w14:val="standardContextual"/>
        </w:rPr>
        <w:t xml:space="preserve">Hankintayksikkö: </w:t>
      </w:r>
    </w:p>
    <w:p w14:paraId="632181D2" w14:textId="77777777" w:rsidR="00263718" w:rsidRPr="00263718" w:rsidRDefault="00263718" w:rsidP="00263718">
      <w:pPr>
        <w:spacing w:after="99"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Käyntiosoite: </w:t>
      </w:r>
    </w:p>
    <w:p w14:paraId="177E3F04" w14:textId="77777777" w:rsidR="00263718" w:rsidRPr="00263718" w:rsidRDefault="00263718" w:rsidP="00263718">
      <w:pPr>
        <w:spacing w:after="123"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Postiosoite: </w:t>
      </w:r>
    </w:p>
    <w:p w14:paraId="61443B3E" w14:textId="77777777" w:rsidR="00263718" w:rsidRPr="00263718" w:rsidRDefault="00263718" w:rsidP="00263718">
      <w:pPr>
        <w:spacing w:after="123"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Sähköposti: </w:t>
      </w:r>
    </w:p>
    <w:p w14:paraId="11A19B9C" w14:textId="77777777" w:rsidR="00263718" w:rsidRPr="00263718" w:rsidRDefault="00263718" w:rsidP="00263718">
      <w:pPr>
        <w:spacing w:line="361"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Hankintaoikaisu on tehtävä </w:t>
      </w:r>
      <w:r w:rsidRPr="00263718">
        <w:rPr>
          <w:rFonts w:ascii="Arial" w:eastAsia="Arial" w:hAnsi="Arial" w:cs="Arial"/>
          <w:b/>
          <w:color w:val="000000"/>
          <w:kern w:val="2"/>
          <w:sz w:val="22"/>
          <w:szCs w:val="22"/>
          <w14:ligatures w14:val="standardContextual"/>
        </w:rPr>
        <w:t>14 päivän kuluessa</w:t>
      </w:r>
      <w:r w:rsidRPr="00263718">
        <w:rPr>
          <w:rFonts w:ascii="Arial" w:eastAsia="Arial" w:hAnsi="Arial" w:cs="Arial"/>
          <w:color w:val="000000"/>
          <w:kern w:val="2"/>
          <w:sz w:val="22"/>
          <w:szCs w:val="22"/>
          <w14:ligatures w14:val="standardContextual"/>
        </w:rPr>
        <w:t xml:space="preserve"> siitä, kun asianosainen on saanut tiedon hankintayksikön päätöksestä tai muusta hankintamenettelyssä tehdystä ratkaisusta. </w:t>
      </w:r>
    </w:p>
    <w:p w14:paraId="7FDB5A3A" w14:textId="77777777" w:rsidR="00263718" w:rsidRPr="00263718" w:rsidRDefault="00263718" w:rsidP="00263718">
      <w:pPr>
        <w:spacing w:after="155" w:line="359"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Oikaisuvaatimusaika lasketaan päätöksen tiedoksisaannista tiedoksisaantipäivää lukuun ottamatta.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263718">
        <w:rPr>
          <w:rFonts w:ascii="Arial" w:eastAsia="Arial" w:hAnsi="Arial" w:cs="Arial"/>
          <w:color w:val="000000"/>
          <w:kern w:val="2"/>
          <w:sz w:val="22"/>
          <w:szCs w:val="22"/>
          <w14:ligatures w14:val="standardContextual"/>
        </w:rPr>
        <w:t>johdosta</w:t>
      </w:r>
      <w:proofErr w:type="gramEnd"/>
      <w:r w:rsidRPr="00263718">
        <w:rPr>
          <w:rFonts w:ascii="Arial" w:eastAsia="Arial" w:hAnsi="Arial" w:cs="Arial"/>
          <w:color w:val="000000"/>
          <w:kern w:val="2"/>
          <w:sz w:val="22"/>
          <w:szCs w:val="22"/>
          <w14:ligatures w14:val="standardContextual"/>
        </w:rPr>
        <w:t xml:space="preserve"> sähköinen viesti on saapunut vastaanottajalle myöhemmin.  </w:t>
      </w:r>
    </w:p>
    <w:p w14:paraId="1D2169DE" w14:textId="77777777" w:rsidR="00263718" w:rsidRPr="00263718" w:rsidRDefault="00263718" w:rsidP="00263718">
      <w:pPr>
        <w:spacing w:after="417" w:line="360"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Hankintaoikaisun on oltava perillä oikaisuvaatimusajan viimeisenä päivänä ennen viraston aukioloajan päättymistä. Jos oikaisuvaatimusajan viimeinen päivä on pyhäpäivä, itsenäisyyspäivä, vapunpäivä, joulu- tai juhannusaatto tai arkilauantai, saa hankintaoikaisun tehdä ensimmäisenä arkipäivänä sen jälkeen. Hankintaoikaisun voi omalla vastuullaan lähettää postitse, lähetin välityksellä tai sähköisesti. </w:t>
      </w:r>
    </w:p>
    <w:p w14:paraId="25E73ACC" w14:textId="77777777" w:rsidR="00263718" w:rsidRPr="00263718" w:rsidRDefault="00263718" w:rsidP="00263718">
      <w:pPr>
        <w:keepNext/>
        <w:keepLines/>
        <w:spacing w:after="212" w:line="265" w:lineRule="auto"/>
        <w:ind w:left="-5" w:hanging="10"/>
        <w:outlineLvl w:val="1"/>
        <w:rPr>
          <w:rFonts w:ascii="Arial" w:eastAsia="Arial" w:hAnsi="Arial" w:cs="Arial"/>
          <w:b/>
          <w:color w:val="000000"/>
          <w:kern w:val="2"/>
          <w:szCs w:val="22"/>
          <w14:ligatures w14:val="standardContextual"/>
        </w:rPr>
      </w:pPr>
      <w:r w:rsidRPr="00263718">
        <w:rPr>
          <w:rFonts w:ascii="Arial" w:eastAsia="Arial" w:hAnsi="Arial" w:cs="Arial"/>
          <w:b/>
          <w:color w:val="000000"/>
          <w:kern w:val="2"/>
          <w:szCs w:val="22"/>
          <w14:ligatures w14:val="standardContextual"/>
        </w:rPr>
        <w:t xml:space="preserve">Hankintaoikaisun sisältö </w:t>
      </w:r>
    </w:p>
    <w:p w14:paraId="32C77316" w14:textId="77777777" w:rsidR="00263718" w:rsidRPr="00263718" w:rsidRDefault="00263718" w:rsidP="00263718">
      <w:pPr>
        <w:spacing w:after="123"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Hankintaoikaisusta on käytävä ilmi: </w:t>
      </w:r>
    </w:p>
    <w:p w14:paraId="2896D7B4" w14:textId="77777777" w:rsidR="00263718" w:rsidRPr="00263718" w:rsidRDefault="00263718" w:rsidP="00263718">
      <w:pPr>
        <w:numPr>
          <w:ilvl w:val="0"/>
          <w:numId w:val="15"/>
        </w:numPr>
        <w:spacing w:after="12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oikaisua vaativan nimi sekä tarvittavat yhteystiedot asian hoitamiseksi </w:t>
      </w:r>
    </w:p>
    <w:p w14:paraId="3DDDDD85" w14:textId="77777777" w:rsidR="00263718" w:rsidRPr="00263718" w:rsidRDefault="00263718" w:rsidP="00263718">
      <w:pPr>
        <w:numPr>
          <w:ilvl w:val="0"/>
          <w:numId w:val="15"/>
        </w:numPr>
        <w:spacing w:after="12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tiedot hankintaoikaisun kohteena olevasta päätöksestä </w:t>
      </w:r>
    </w:p>
    <w:p w14:paraId="03881BF3" w14:textId="77777777" w:rsidR="00263718" w:rsidRPr="00263718" w:rsidRDefault="00263718" w:rsidP="00263718">
      <w:pPr>
        <w:numPr>
          <w:ilvl w:val="0"/>
          <w:numId w:val="15"/>
        </w:numPr>
        <w:spacing w:after="12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millaista oikaisua päätökseen vaaditaan </w:t>
      </w:r>
    </w:p>
    <w:p w14:paraId="17A4EA95" w14:textId="77777777" w:rsidR="00263718" w:rsidRPr="00263718" w:rsidRDefault="00263718" w:rsidP="00263718">
      <w:pPr>
        <w:numPr>
          <w:ilvl w:val="0"/>
          <w:numId w:val="15"/>
        </w:numPr>
        <w:spacing w:after="26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millä perusteilla oikaisua päätökseen vaaditaan. </w:t>
      </w:r>
    </w:p>
    <w:p w14:paraId="2CC81D89" w14:textId="77777777" w:rsidR="00263718" w:rsidRPr="00263718" w:rsidRDefault="00263718" w:rsidP="00263718">
      <w:pPr>
        <w:spacing w:after="416" w:line="361"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Hankintaoikaisuun on liitettävä asiakirjat, joihin vaatimuksen tekijä vetoaa, </w:t>
      </w:r>
      <w:proofErr w:type="spellStart"/>
      <w:r w:rsidRPr="00263718">
        <w:rPr>
          <w:rFonts w:ascii="Arial" w:eastAsia="Arial" w:hAnsi="Arial" w:cs="Arial"/>
          <w:color w:val="000000"/>
          <w:kern w:val="2"/>
          <w:sz w:val="22"/>
          <w:szCs w:val="22"/>
          <w14:ligatures w14:val="standardContextual"/>
        </w:rPr>
        <w:t>jolleivät</w:t>
      </w:r>
      <w:proofErr w:type="spellEnd"/>
      <w:r w:rsidRPr="00263718">
        <w:rPr>
          <w:rFonts w:ascii="Arial" w:eastAsia="Arial" w:hAnsi="Arial" w:cs="Arial"/>
          <w:color w:val="000000"/>
          <w:kern w:val="2"/>
          <w:sz w:val="22"/>
          <w:szCs w:val="22"/>
          <w14:ligatures w14:val="standardContextual"/>
        </w:rPr>
        <w:t xml:space="preserve"> ne jo ole hankintayksikön hallussa.  </w:t>
      </w:r>
    </w:p>
    <w:p w14:paraId="1421EE95" w14:textId="77777777" w:rsidR="00263718" w:rsidRPr="00263718" w:rsidRDefault="00263718" w:rsidP="00263718">
      <w:pPr>
        <w:spacing w:after="510" w:line="265" w:lineRule="auto"/>
        <w:ind w:left="-5"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Cs w:val="22"/>
          <w14:ligatures w14:val="standardContextual"/>
        </w:rPr>
        <w:t xml:space="preserve">4 VALITUSOSOITUS  </w:t>
      </w:r>
    </w:p>
    <w:p w14:paraId="74CA8D7D" w14:textId="77777777" w:rsidR="00263718" w:rsidRPr="00263718" w:rsidRDefault="00263718" w:rsidP="00263718">
      <w:pPr>
        <w:keepNext/>
        <w:keepLines/>
        <w:spacing w:after="212" w:line="265" w:lineRule="auto"/>
        <w:ind w:left="-5" w:hanging="10"/>
        <w:outlineLvl w:val="1"/>
        <w:rPr>
          <w:rFonts w:ascii="Arial" w:eastAsia="Arial" w:hAnsi="Arial" w:cs="Arial"/>
          <w:b/>
          <w:color w:val="000000"/>
          <w:kern w:val="2"/>
          <w:szCs w:val="22"/>
          <w14:ligatures w14:val="standardContextual"/>
        </w:rPr>
      </w:pPr>
      <w:r w:rsidRPr="00263718">
        <w:rPr>
          <w:rFonts w:ascii="Arial" w:eastAsia="Arial" w:hAnsi="Arial" w:cs="Arial"/>
          <w:b/>
          <w:color w:val="000000"/>
          <w:kern w:val="2"/>
          <w:szCs w:val="22"/>
          <w14:ligatures w14:val="standardContextual"/>
        </w:rPr>
        <w:t xml:space="preserve">a) Kirkollis- ja hallintovalitukset </w:t>
      </w:r>
    </w:p>
    <w:p w14:paraId="19A2D991" w14:textId="77777777" w:rsidR="00263718" w:rsidRPr="00263718" w:rsidRDefault="00263718" w:rsidP="00263718">
      <w:pPr>
        <w:spacing w:after="260"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Seuraaviin päätöksiin voidaan hakea muutosta kirjallisella valituksella.  </w:t>
      </w:r>
    </w:p>
    <w:p w14:paraId="17814B8C" w14:textId="77777777" w:rsidR="00263718" w:rsidRPr="00263718" w:rsidRDefault="00263718" w:rsidP="00263718">
      <w:pPr>
        <w:spacing w:after="259"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2"/>
          <w:szCs w:val="22"/>
          <w14:ligatures w14:val="standardContextual"/>
        </w:rPr>
        <w:t xml:space="preserve">Valitusviranomainen ja yhteystiedot: </w:t>
      </w:r>
    </w:p>
    <w:p w14:paraId="563BF25B" w14:textId="77777777" w:rsidR="00263718" w:rsidRPr="00263718" w:rsidRDefault="00263718" w:rsidP="00263718">
      <w:pPr>
        <w:spacing w:after="259"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b/>
          <w:bCs/>
          <w:color w:val="000000"/>
          <w:kern w:val="2"/>
          <w:sz w:val="22"/>
          <w:szCs w:val="22"/>
          <w14:ligatures w14:val="standardContextual"/>
        </w:rPr>
        <w:t xml:space="preserve">Vaasan </w:t>
      </w:r>
      <w:r w:rsidRPr="00263718">
        <w:rPr>
          <w:rFonts w:ascii="Arial" w:eastAsia="Arial" w:hAnsi="Arial" w:cs="Arial"/>
          <w:b/>
          <w:color w:val="000000"/>
          <w:kern w:val="2"/>
          <w:sz w:val="22"/>
          <w:szCs w:val="22"/>
          <w14:ligatures w14:val="standardContextual"/>
        </w:rPr>
        <w:t>hallinto-oikeus</w:t>
      </w:r>
      <w:r w:rsidRPr="00263718">
        <w:rPr>
          <w:rFonts w:ascii="Arial" w:eastAsia="Arial" w:hAnsi="Arial" w:cs="Arial"/>
          <w:color w:val="000000"/>
          <w:kern w:val="2"/>
          <w:sz w:val="22"/>
          <w:szCs w:val="22"/>
          <w14:ligatures w14:val="standardContextual"/>
        </w:rPr>
        <w:t xml:space="preserve">   </w:t>
      </w:r>
    </w:p>
    <w:p w14:paraId="54CD6540" w14:textId="77777777" w:rsidR="00263718" w:rsidRPr="00263718" w:rsidRDefault="00263718" w:rsidP="00263718">
      <w:pPr>
        <w:spacing w:after="99"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Käyntiosoite: </w:t>
      </w:r>
      <w:proofErr w:type="spellStart"/>
      <w:r w:rsidRPr="00263718">
        <w:rPr>
          <w:rFonts w:ascii="Arial" w:eastAsia="Arial" w:hAnsi="Arial" w:cs="Arial"/>
          <w:color w:val="000000"/>
          <w:kern w:val="2"/>
          <w:sz w:val="22"/>
          <w:szCs w:val="22"/>
          <w14:ligatures w14:val="standardContextual"/>
        </w:rPr>
        <w:t>Korsholmanpuistikko</w:t>
      </w:r>
      <w:proofErr w:type="spellEnd"/>
      <w:r w:rsidRPr="00263718">
        <w:rPr>
          <w:rFonts w:ascii="Arial" w:eastAsia="Arial" w:hAnsi="Arial" w:cs="Arial"/>
          <w:color w:val="000000"/>
          <w:kern w:val="2"/>
          <w:sz w:val="22"/>
          <w:szCs w:val="22"/>
          <w14:ligatures w14:val="standardContextual"/>
        </w:rPr>
        <w:t xml:space="preserve"> 43</w:t>
      </w:r>
    </w:p>
    <w:p w14:paraId="66B21A12" w14:textId="77777777" w:rsidR="00263718" w:rsidRPr="00263718" w:rsidRDefault="00263718" w:rsidP="00263718">
      <w:pPr>
        <w:spacing w:after="123"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Postiosoite: PL 204, 65101 Vaasa</w:t>
      </w:r>
    </w:p>
    <w:p w14:paraId="599F0BDD" w14:textId="77777777" w:rsidR="00263718" w:rsidRPr="00263718" w:rsidRDefault="00263718" w:rsidP="00263718">
      <w:pPr>
        <w:spacing w:after="258"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Sähköposti: vaasa.hao@om.fi</w:t>
      </w:r>
    </w:p>
    <w:p w14:paraId="459709A2" w14:textId="77777777" w:rsidR="00263718" w:rsidRPr="00263718" w:rsidRDefault="00263718" w:rsidP="00263718">
      <w:pPr>
        <w:spacing w:line="510"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Valituksen voi tehdä myös hallinto- ja erityistuomioistuinten asiointipalvelussa osoitteessa </w:t>
      </w:r>
      <w:hyperlink r:id="rId11">
        <w:r w:rsidRPr="00263718">
          <w:rPr>
            <w:rFonts w:ascii="Arial" w:eastAsia="Arial" w:hAnsi="Arial" w:cs="Arial"/>
            <w:color w:val="0563C1"/>
            <w:kern w:val="2"/>
            <w:sz w:val="22"/>
            <w:szCs w:val="22"/>
            <w:u w:val="single" w:color="0563C1"/>
            <w14:ligatures w14:val="standardContextual"/>
          </w:rPr>
          <w:t>https://asiointi.oikeus.fi/hallintotuomioistuimet</w:t>
        </w:r>
      </w:hyperlink>
      <w:hyperlink r:id="rId12">
        <w:r w:rsidRPr="00263718">
          <w:rPr>
            <w:rFonts w:ascii="Arial" w:eastAsia="Arial" w:hAnsi="Arial" w:cs="Arial"/>
            <w:color w:val="000000"/>
            <w:kern w:val="2"/>
            <w:sz w:val="22"/>
            <w:szCs w:val="22"/>
            <w14:ligatures w14:val="standardContextual"/>
          </w:rPr>
          <w:t xml:space="preserve"> </w:t>
        </w:r>
      </w:hyperlink>
      <w:r w:rsidRPr="00263718">
        <w:rPr>
          <w:rFonts w:ascii="Arial" w:eastAsia="Arial" w:hAnsi="Arial" w:cs="Arial"/>
          <w:color w:val="000000"/>
          <w:kern w:val="2"/>
          <w:sz w:val="22"/>
          <w:szCs w:val="22"/>
          <w14:ligatures w14:val="standardContextual"/>
        </w:rPr>
        <w:t xml:space="preserve"> </w:t>
      </w:r>
      <w:r w:rsidRPr="00263718">
        <w:rPr>
          <w:rFonts w:ascii="Arial" w:eastAsia="Arial" w:hAnsi="Arial" w:cs="Arial"/>
          <w:b/>
          <w:color w:val="000000"/>
          <w:kern w:val="2"/>
          <w:sz w:val="22"/>
          <w:szCs w:val="22"/>
          <w14:ligatures w14:val="standardContextual"/>
        </w:rPr>
        <w:t xml:space="preserve">Kirkollisvalitus, pöytäkirjan pykälät: </w:t>
      </w:r>
    </w:p>
    <w:p w14:paraId="4E59585A" w14:textId="77777777" w:rsidR="00263718" w:rsidRPr="00263718" w:rsidRDefault="00263718" w:rsidP="00263718">
      <w:pPr>
        <w:spacing w:after="266" w:line="259" w:lineRule="auto"/>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2"/>
          <w:szCs w:val="22"/>
          <w14:ligatures w14:val="standardContextual"/>
        </w:rPr>
        <w:t xml:space="preserve"> </w:t>
      </w:r>
    </w:p>
    <w:p w14:paraId="549F5FFE" w14:textId="77777777" w:rsidR="00263718" w:rsidRPr="00263718" w:rsidRDefault="00263718" w:rsidP="00263718">
      <w:pPr>
        <w:spacing w:after="259"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2"/>
          <w:szCs w:val="22"/>
          <w14:ligatures w14:val="standardContextual"/>
        </w:rPr>
        <w:t xml:space="preserve">Hallintovalitus, pöytäkirjan pykälät: </w:t>
      </w:r>
    </w:p>
    <w:p w14:paraId="01327150" w14:textId="77777777" w:rsidR="00263718" w:rsidRPr="00263718" w:rsidRDefault="00263718" w:rsidP="00263718">
      <w:pPr>
        <w:spacing w:after="263" w:line="259" w:lineRule="auto"/>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2"/>
          <w:szCs w:val="22"/>
          <w14:ligatures w14:val="standardContextual"/>
        </w:rPr>
        <w:t xml:space="preserve"> </w:t>
      </w:r>
    </w:p>
    <w:p w14:paraId="0731BBF8" w14:textId="77777777" w:rsidR="00263718" w:rsidRPr="00263718" w:rsidRDefault="00263718" w:rsidP="00263718">
      <w:pPr>
        <w:spacing w:after="517"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Valitusaika on </w:t>
      </w:r>
      <w:r w:rsidRPr="00263718">
        <w:rPr>
          <w:rFonts w:ascii="Arial" w:eastAsia="Arial" w:hAnsi="Arial" w:cs="Arial"/>
          <w:b/>
          <w:color w:val="000000"/>
          <w:kern w:val="2"/>
          <w:sz w:val="22"/>
          <w:szCs w:val="22"/>
          <w14:ligatures w14:val="standardContextual"/>
        </w:rPr>
        <w:t>30 päivää</w:t>
      </w:r>
      <w:r w:rsidRPr="00263718">
        <w:rPr>
          <w:rFonts w:ascii="Arial" w:eastAsia="Arial" w:hAnsi="Arial" w:cs="Arial"/>
          <w:color w:val="000000"/>
          <w:kern w:val="2"/>
          <w:sz w:val="22"/>
          <w:szCs w:val="22"/>
          <w14:ligatures w14:val="standardContextual"/>
        </w:rPr>
        <w:t xml:space="preserve"> päätöksen tiedoksisaannista.  </w:t>
      </w:r>
    </w:p>
    <w:p w14:paraId="1A04CB86" w14:textId="77777777" w:rsidR="00263718" w:rsidRPr="00263718" w:rsidRDefault="00263718" w:rsidP="00263718">
      <w:pPr>
        <w:keepNext/>
        <w:keepLines/>
        <w:spacing w:after="212" w:line="265" w:lineRule="auto"/>
        <w:ind w:left="-5" w:hanging="10"/>
        <w:outlineLvl w:val="1"/>
        <w:rPr>
          <w:rFonts w:ascii="Arial" w:eastAsia="Arial" w:hAnsi="Arial" w:cs="Arial"/>
          <w:b/>
          <w:color w:val="000000"/>
          <w:kern w:val="2"/>
          <w:szCs w:val="22"/>
          <w14:ligatures w14:val="standardContextual"/>
        </w:rPr>
      </w:pPr>
      <w:r w:rsidRPr="00263718">
        <w:rPr>
          <w:rFonts w:ascii="Arial" w:eastAsia="Arial" w:hAnsi="Arial" w:cs="Arial"/>
          <w:b/>
          <w:color w:val="000000"/>
          <w:kern w:val="2"/>
          <w:szCs w:val="22"/>
          <w14:ligatures w14:val="standardContextual"/>
        </w:rPr>
        <w:t xml:space="preserve">Muutoksenhakuajan laskeminen </w:t>
      </w:r>
    </w:p>
    <w:p w14:paraId="45009C06" w14:textId="77777777" w:rsidR="00263718" w:rsidRPr="00263718" w:rsidRDefault="00263718" w:rsidP="00263718">
      <w:pPr>
        <w:spacing w:line="358"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Valitusaika lasketaan päätöksen tiedoksisaannista tiedoksisaantipäivää lukuun ottamatta. Asianosaisen katsotaan saaneen päätöksestä tiedon, jollei muuta näytetä, seitsemäntenä päivänä kirjeen lähettämisestä, saantitodistuksen osoittamana aikana tai erilliseen </w:t>
      </w:r>
    </w:p>
    <w:p w14:paraId="436E6730" w14:textId="77777777" w:rsidR="00263718" w:rsidRPr="00263718" w:rsidRDefault="00263718" w:rsidP="00263718">
      <w:pPr>
        <w:spacing w:after="414" w:line="359"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seitsemäntenä päivänä siitä, kun pöytäkirja on julkaistu yleisessä tietoverkossa. Jos muutoksenhakuajan viimeinen päivä on pyhäpäivä, itsenäisyyspäivä, vapunpäivä, joulu- tai juhannusaatto tai arkilauantai, saa valituksen tehdä ensimmäisenä arkipäivänä sen jälkeen. </w:t>
      </w:r>
    </w:p>
    <w:p w14:paraId="7D7965DD" w14:textId="77777777" w:rsidR="00263718" w:rsidRPr="00263718" w:rsidRDefault="00263718" w:rsidP="00263718">
      <w:pPr>
        <w:keepNext/>
        <w:keepLines/>
        <w:spacing w:after="212" w:line="265" w:lineRule="auto"/>
        <w:ind w:left="-5" w:hanging="10"/>
        <w:outlineLvl w:val="1"/>
        <w:rPr>
          <w:rFonts w:ascii="Arial" w:eastAsia="Arial" w:hAnsi="Arial" w:cs="Arial"/>
          <w:b/>
          <w:color w:val="000000"/>
          <w:kern w:val="2"/>
          <w:szCs w:val="22"/>
          <w14:ligatures w14:val="standardContextual"/>
        </w:rPr>
      </w:pPr>
      <w:r w:rsidRPr="00263718">
        <w:rPr>
          <w:rFonts w:ascii="Arial" w:eastAsia="Arial" w:hAnsi="Arial" w:cs="Arial"/>
          <w:b/>
          <w:color w:val="000000"/>
          <w:kern w:val="2"/>
          <w:szCs w:val="22"/>
          <w14:ligatures w14:val="standardContextual"/>
        </w:rPr>
        <w:t xml:space="preserve">b) Valitus markkinaoikeuteen </w:t>
      </w:r>
    </w:p>
    <w:p w14:paraId="3545CFCA" w14:textId="77777777" w:rsidR="00263718" w:rsidRPr="00263718" w:rsidRDefault="00263718" w:rsidP="00263718">
      <w:pPr>
        <w:spacing w:after="157" w:line="360"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Valitus on tehtävä kirjallisesti </w:t>
      </w:r>
      <w:r w:rsidRPr="00263718">
        <w:rPr>
          <w:rFonts w:ascii="Arial" w:eastAsia="Arial" w:hAnsi="Arial" w:cs="Arial"/>
          <w:b/>
          <w:color w:val="000000"/>
          <w:kern w:val="2"/>
          <w:sz w:val="22"/>
          <w:szCs w:val="22"/>
          <w14:ligatures w14:val="standardContextual"/>
        </w:rPr>
        <w:t>14 päivän kuluessa</w:t>
      </w:r>
      <w:r w:rsidRPr="00263718">
        <w:rPr>
          <w:rFonts w:ascii="Arial" w:eastAsia="Arial" w:hAnsi="Arial" w:cs="Arial"/>
          <w:color w:val="000000"/>
          <w:kern w:val="2"/>
          <w:sz w:val="22"/>
          <w:szCs w:val="22"/>
          <w14:ligatures w14:val="standardContextual"/>
        </w:rPr>
        <w:t xml:space="preserve"> siitä, kun ehdokas tai tarjoaja on saanut tiedon hankintaa koskevasta päätöksestä valitusosoituksineen. Valitusaika lasketaan päätöksen tiedoksisaannista tiedoksisaantipäivää lukuun ottamatta. </w:t>
      </w:r>
    </w:p>
    <w:p w14:paraId="52413FA4" w14:textId="77777777" w:rsidR="00263718" w:rsidRPr="00263718" w:rsidRDefault="00263718" w:rsidP="00263718">
      <w:pPr>
        <w:spacing w:after="157" w:line="360"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C334674" w14:textId="77777777" w:rsidR="00263718" w:rsidRPr="00263718" w:rsidRDefault="00263718" w:rsidP="00263718">
      <w:pPr>
        <w:spacing w:after="157" w:line="360"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 </w:t>
      </w:r>
    </w:p>
    <w:p w14:paraId="46229BBE" w14:textId="77777777" w:rsidR="00263718" w:rsidRPr="00263718" w:rsidRDefault="00263718" w:rsidP="00263718">
      <w:pPr>
        <w:spacing w:after="151" w:line="358"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263718">
        <w:rPr>
          <w:rFonts w:ascii="Arial" w:eastAsia="Arial" w:hAnsi="Arial" w:cs="Arial"/>
          <w:color w:val="000000"/>
          <w:kern w:val="2"/>
          <w:sz w:val="22"/>
          <w:szCs w:val="22"/>
          <w14:ligatures w14:val="standardContextual"/>
        </w:rPr>
        <w:t>johdosta</w:t>
      </w:r>
      <w:proofErr w:type="gramEnd"/>
      <w:r w:rsidRPr="00263718">
        <w:rPr>
          <w:rFonts w:ascii="Arial" w:eastAsia="Arial" w:hAnsi="Arial" w:cs="Arial"/>
          <w:color w:val="000000"/>
          <w:kern w:val="2"/>
          <w:sz w:val="22"/>
          <w:szCs w:val="22"/>
          <w14:ligatures w14:val="standardContextual"/>
        </w:rPr>
        <w:t xml:space="preserve"> sähköinen viesti on saapunut vastaanottajalle myöhemmin. </w:t>
      </w:r>
    </w:p>
    <w:p w14:paraId="38BDAC6E" w14:textId="77777777" w:rsidR="00263718" w:rsidRPr="00263718" w:rsidRDefault="00263718" w:rsidP="00263718">
      <w:pPr>
        <w:spacing w:after="157" w:line="360"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5F8CBAB8" w14:textId="77777777" w:rsidR="00263718" w:rsidRPr="00263718" w:rsidRDefault="00263718" w:rsidP="00263718">
      <w:pPr>
        <w:spacing w:after="416" w:line="359"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 </w:t>
      </w:r>
    </w:p>
    <w:p w14:paraId="34E41EFA" w14:textId="77777777" w:rsidR="00263718" w:rsidRPr="00263718" w:rsidRDefault="00263718" w:rsidP="00263718">
      <w:pPr>
        <w:keepNext/>
        <w:keepLines/>
        <w:spacing w:after="212" w:line="265" w:lineRule="auto"/>
        <w:ind w:left="-5" w:hanging="10"/>
        <w:outlineLvl w:val="1"/>
        <w:rPr>
          <w:rFonts w:ascii="Arial" w:eastAsia="Arial" w:hAnsi="Arial" w:cs="Arial"/>
          <w:b/>
          <w:color w:val="000000"/>
          <w:kern w:val="2"/>
          <w:szCs w:val="22"/>
          <w14:ligatures w14:val="standardContextual"/>
        </w:rPr>
      </w:pPr>
      <w:r w:rsidRPr="00263718">
        <w:rPr>
          <w:rFonts w:ascii="Arial" w:eastAsia="Arial" w:hAnsi="Arial" w:cs="Arial"/>
          <w:b/>
          <w:color w:val="000000"/>
          <w:kern w:val="2"/>
          <w:szCs w:val="22"/>
          <w14:ligatures w14:val="standardContextual"/>
        </w:rPr>
        <w:t xml:space="preserve">Markkinaoikeuden yhteystiedot </w:t>
      </w:r>
    </w:p>
    <w:p w14:paraId="2E853982" w14:textId="77777777" w:rsidR="00263718" w:rsidRPr="00263718" w:rsidRDefault="00263718" w:rsidP="00263718">
      <w:pPr>
        <w:spacing w:after="258"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Valitus on toimitettava markkinaoikeudelle osoitettuna osoitteeseen: </w:t>
      </w:r>
    </w:p>
    <w:p w14:paraId="47FBFE27" w14:textId="77777777" w:rsidR="00263718" w:rsidRPr="00263718" w:rsidRDefault="00263718" w:rsidP="00263718">
      <w:pPr>
        <w:spacing w:after="99"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Postiosoite: </w:t>
      </w:r>
      <w:r w:rsidRPr="00263718">
        <w:rPr>
          <w:rFonts w:ascii="Arial" w:eastAsia="Arial" w:hAnsi="Arial" w:cs="Arial"/>
          <w:b/>
          <w:color w:val="000000"/>
          <w:kern w:val="2"/>
          <w:sz w:val="22"/>
          <w:szCs w:val="22"/>
          <w14:ligatures w14:val="standardContextual"/>
        </w:rPr>
        <w:t>Radanrakentajantie 5, 00520 HELSINKI</w:t>
      </w:r>
      <w:r w:rsidRPr="00263718">
        <w:rPr>
          <w:rFonts w:ascii="Arial" w:eastAsia="Arial" w:hAnsi="Arial" w:cs="Arial"/>
          <w:color w:val="000000"/>
          <w:kern w:val="2"/>
          <w:sz w:val="22"/>
          <w:szCs w:val="22"/>
          <w14:ligatures w14:val="standardContextual"/>
        </w:rPr>
        <w:t xml:space="preserve"> </w:t>
      </w:r>
    </w:p>
    <w:p w14:paraId="2951F46A" w14:textId="77777777" w:rsidR="00263718" w:rsidRPr="00263718" w:rsidRDefault="00263718" w:rsidP="00263718">
      <w:pPr>
        <w:spacing w:after="99"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Käyntiosoite: </w:t>
      </w:r>
      <w:r w:rsidRPr="00263718">
        <w:rPr>
          <w:rFonts w:ascii="Arial" w:eastAsia="Arial" w:hAnsi="Arial" w:cs="Arial"/>
          <w:b/>
          <w:color w:val="000000"/>
          <w:kern w:val="2"/>
          <w:sz w:val="22"/>
          <w:szCs w:val="22"/>
          <w14:ligatures w14:val="standardContextual"/>
        </w:rPr>
        <w:t>Tuomioistuimet-talo. Radanrakentajantie 5, 00520 Helsinki</w:t>
      </w:r>
      <w:r w:rsidRPr="00263718">
        <w:rPr>
          <w:rFonts w:ascii="Arial" w:eastAsia="Arial" w:hAnsi="Arial" w:cs="Arial"/>
          <w:color w:val="000000"/>
          <w:kern w:val="2"/>
          <w:sz w:val="22"/>
          <w:szCs w:val="22"/>
          <w14:ligatures w14:val="standardContextual"/>
        </w:rPr>
        <w:t xml:space="preserve"> </w:t>
      </w:r>
    </w:p>
    <w:p w14:paraId="481A3C9B" w14:textId="77777777" w:rsidR="00263718" w:rsidRPr="00263718" w:rsidRDefault="00263718" w:rsidP="00263718">
      <w:pPr>
        <w:spacing w:after="99"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Puhelinvaihde: 029 56 43300 </w:t>
      </w:r>
    </w:p>
    <w:p w14:paraId="3193E5B2" w14:textId="77777777" w:rsidR="00263718" w:rsidRPr="00263718" w:rsidRDefault="00263718" w:rsidP="00263718">
      <w:pPr>
        <w:spacing w:after="123"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Faksi: 029 56 43314 </w:t>
      </w:r>
    </w:p>
    <w:p w14:paraId="11DF99E9" w14:textId="77777777" w:rsidR="00263718" w:rsidRPr="00263718" w:rsidRDefault="00263718" w:rsidP="00263718">
      <w:pPr>
        <w:spacing w:after="238" w:line="259" w:lineRule="auto"/>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Sähköpostiosoite: </w:t>
      </w:r>
      <w:r w:rsidRPr="00263718">
        <w:rPr>
          <w:rFonts w:ascii="Arial" w:eastAsia="Arial" w:hAnsi="Arial" w:cs="Arial"/>
          <w:b/>
          <w:color w:val="0563C1"/>
          <w:kern w:val="2"/>
          <w:sz w:val="22"/>
          <w:szCs w:val="22"/>
          <w:u w:val="single" w:color="0563C1"/>
          <w14:ligatures w14:val="standardContextual"/>
        </w:rPr>
        <w:t>markkinaoikeus@oikeus.fi</w:t>
      </w:r>
      <w:r w:rsidRPr="00263718">
        <w:rPr>
          <w:rFonts w:ascii="Arial" w:eastAsia="Arial" w:hAnsi="Arial" w:cs="Arial"/>
          <w:b/>
          <w:color w:val="000000"/>
          <w:kern w:val="2"/>
          <w:sz w:val="22"/>
          <w:szCs w:val="22"/>
          <w14:ligatures w14:val="standardContextual"/>
        </w:rPr>
        <w:t xml:space="preserve"> </w:t>
      </w:r>
      <w:r w:rsidRPr="00263718">
        <w:rPr>
          <w:b/>
          <w:color w:val="000000"/>
          <w:kern w:val="2"/>
          <w:szCs w:val="22"/>
          <w14:ligatures w14:val="standardContextual"/>
        </w:rPr>
        <w:t xml:space="preserve"> </w:t>
      </w:r>
    </w:p>
    <w:p w14:paraId="4A20349E" w14:textId="77777777" w:rsidR="00263718" w:rsidRPr="00263718" w:rsidRDefault="00263718" w:rsidP="00263718">
      <w:pPr>
        <w:spacing w:after="415" w:line="361"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Valituksen voi tehdä myös hallinto- ja erityistuomioistuinten asiointipalvelussa osoitteessa  </w:t>
      </w:r>
      <w:hyperlink r:id="rId13">
        <w:r w:rsidRPr="00263718">
          <w:rPr>
            <w:rFonts w:ascii="Arial" w:eastAsia="Arial" w:hAnsi="Arial" w:cs="Arial"/>
            <w:color w:val="0563C1"/>
            <w:kern w:val="2"/>
            <w:sz w:val="22"/>
            <w:szCs w:val="22"/>
            <w:u w:val="single" w:color="0563C1"/>
            <w14:ligatures w14:val="standardContextual"/>
          </w:rPr>
          <w:t>https://asiointi.oikeus.fi/hallintotuomioistuimet</w:t>
        </w:r>
      </w:hyperlink>
      <w:hyperlink r:id="rId14">
        <w:r w:rsidRPr="00263718">
          <w:rPr>
            <w:rFonts w:ascii="Arial" w:eastAsia="Arial" w:hAnsi="Arial" w:cs="Arial"/>
            <w:color w:val="000000"/>
            <w:kern w:val="2"/>
            <w:sz w:val="22"/>
            <w:szCs w:val="22"/>
            <w14:ligatures w14:val="standardContextual"/>
          </w:rPr>
          <w:t xml:space="preserve"> </w:t>
        </w:r>
      </w:hyperlink>
    </w:p>
    <w:p w14:paraId="508F7B59" w14:textId="77777777" w:rsidR="00263718" w:rsidRPr="00263718" w:rsidRDefault="00263718" w:rsidP="00263718">
      <w:pPr>
        <w:spacing w:after="403" w:line="359" w:lineRule="auto"/>
        <w:ind w:left="343" w:hanging="358"/>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Cs w:val="22"/>
          <w14:ligatures w14:val="standardContextual"/>
        </w:rPr>
        <w:t xml:space="preserve">5 VALITUKSEN SISÄLTÖ JA LIITTEET, VALITUSASIAKIRJOJEN TOIMITTAMINEN JA OIKEUDENKÄYNTIMAKSU </w:t>
      </w:r>
    </w:p>
    <w:p w14:paraId="2B7BD907" w14:textId="77777777" w:rsidR="00263718" w:rsidRPr="00263718" w:rsidRDefault="00263718" w:rsidP="00263718">
      <w:pPr>
        <w:keepNext/>
        <w:keepLines/>
        <w:spacing w:after="212" w:line="265" w:lineRule="auto"/>
        <w:ind w:left="-5" w:hanging="10"/>
        <w:outlineLvl w:val="1"/>
        <w:rPr>
          <w:rFonts w:ascii="Arial" w:eastAsia="Arial" w:hAnsi="Arial" w:cs="Arial"/>
          <w:b/>
          <w:color w:val="000000"/>
          <w:kern w:val="2"/>
          <w:szCs w:val="22"/>
          <w14:ligatures w14:val="standardContextual"/>
        </w:rPr>
      </w:pPr>
      <w:r w:rsidRPr="00263718">
        <w:rPr>
          <w:rFonts w:ascii="Arial" w:eastAsia="Arial" w:hAnsi="Arial" w:cs="Arial"/>
          <w:b/>
          <w:color w:val="000000"/>
          <w:kern w:val="2"/>
          <w:szCs w:val="22"/>
          <w14:ligatures w14:val="standardContextual"/>
        </w:rPr>
        <w:t xml:space="preserve">Valituksen sisältö </w:t>
      </w:r>
    </w:p>
    <w:p w14:paraId="4941B743" w14:textId="77777777" w:rsidR="00263718" w:rsidRPr="00263718" w:rsidRDefault="00263718" w:rsidP="00263718">
      <w:pPr>
        <w:spacing w:after="123"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Valituksessa on ilmoitettava: </w:t>
      </w:r>
    </w:p>
    <w:p w14:paraId="79205762" w14:textId="77777777" w:rsidR="00263718" w:rsidRPr="00263718" w:rsidRDefault="00263718" w:rsidP="00263718">
      <w:pPr>
        <w:numPr>
          <w:ilvl w:val="0"/>
          <w:numId w:val="16"/>
        </w:numPr>
        <w:spacing w:after="12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valittajan nimi ja yhteystiedot </w:t>
      </w:r>
    </w:p>
    <w:p w14:paraId="68C546D5" w14:textId="77777777" w:rsidR="00263718" w:rsidRPr="00263718" w:rsidRDefault="00263718" w:rsidP="00263718">
      <w:pPr>
        <w:numPr>
          <w:ilvl w:val="0"/>
          <w:numId w:val="16"/>
        </w:numPr>
        <w:spacing w:after="123" w:line="359"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postiosoite ja mahdollinen muu osoite, johon oikeudenkäyntiin liittyvät asiakirjat voidaan lähettää  </w:t>
      </w:r>
    </w:p>
    <w:p w14:paraId="733B3982" w14:textId="77777777" w:rsidR="00263718" w:rsidRPr="00263718" w:rsidRDefault="00263718" w:rsidP="00263718">
      <w:pPr>
        <w:numPr>
          <w:ilvl w:val="0"/>
          <w:numId w:val="16"/>
        </w:numPr>
        <w:spacing w:after="12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sähköpostiosoite, jos valitusviranomaisen päätös voidaan antaa tiedoksi sähköisenä viestinä </w:t>
      </w:r>
    </w:p>
    <w:p w14:paraId="421A3227" w14:textId="77777777" w:rsidR="00263718" w:rsidRPr="00263718" w:rsidRDefault="00263718" w:rsidP="00263718">
      <w:pPr>
        <w:numPr>
          <w:ilvl w:val="0"/>
          <w:numId w:val="16"/>
        </w:numPr>
        <w:spacing w:after="12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päätös, johon haetaan muutosta </w:t>
      </w:r>
    </w:p>
    <w:p w14:paraId="0202DAD0" w14:textId="77777777" w:rsidR="00263718" w:rsidRPr="00263718" w:rsidRDefault="00263718" w:rsidP="00263718">
      <w:pPr>
        <w:numPr>
          <w:ilvl w:val="0"/>
          <w:numId w:val="16"/>
        </w:numPr>
        <w:spacing w:after="12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miltä kohdin päätökseen haetaan muutosta ja mitä muutoksia siihen vaaditaan tehtäväksi </w:t>
      </w:r>
    </w:p>
    <w:p w14:paraId="42910C78" w14:textId="77777777" w:rsidR="00263718" w:rsidRPr="00263718" w:rsidRDefault="00263718" w:rsidP="00263718">
      <w:pPr>
        <w:numPr>
          <w:ilvl w:val="0"/>
          <w:numId w:val="16"/>
        </w:numPr>
        <w:spacing w:after="12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vaatimusten perustelut </w:t>
      </w:r>
    </w:p>
    <w:p w14:paraId="51982632" w14:textId="77777777" w:rsidR="00263718" w:rsidRPr="00263718" w:rsidRDefault="00263718" w:rsidP="00263718">
      <w:pPr>
        <w:numPr>
          <w:ilvl w:val="0"/>
          <w:numId w:val="16"/>
        </w:numPr>
        <w:spacing w:after="26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mihin valitusoikeus perustuu, jos valituksen kohteena oleva päätös ei kohdistu valittajaan. </w:t>
      </w:r>
    </w:p>
    <w:p w14:paraId="54FE2B66" w14:textId="77777777" w:rsidR="00263718" w:rsidRPr="00263718" w:rsidRDefault="00263718" w:rsidP="00263718">
      <w:pPr>
        <w:spacing w:after="417" w:line="360"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Jos valittajan puhevaltaa käyttää hänen laillinen edustajansa tai asiamiehensä, myös tämän yhteystiedot on ilmoitettava. Yhteystietojen muutoksesta on valituksen vireillä ollessa ilmoitettava viipymättä valitusviranomaiselle. </w:t>
      </w:r>
    </w:p>
    <w:p w14:paraId="35D3BCB9" w14:textId="77777777" w:rsidR="00263718" w:rsidRPr="00263718" w:rsidRDefault="00263718" w:rsidP="00263718">
      <w:pPr>
        <w:keepNext/>
        <w:keepLines/>
        <w:spacing w:after="212" w:line="265" w:lineRule="auto"/>
        <w:ind w:left="-5" w:hanging="10"/>
        <w:outlineLvl w:val="1"/>
        <w:rPr>
          <w:rFonts w:ascii="Arial" w:eastAsia="Arial" w:hAnsi="Arial" w:cs="Arial"/>
          <w:b/>
          <w:color w:val="000000"/>
          <w:kern w:val="2"/>
          <w:szCs w:val="22"/>
          <w14:ligatures w14:val="standardContextual"/>
        </w:rPr>
      </w:pPr>
      <w:r w:rsidRPr="00263718">
        <w:rPr>
          <w:rFonts w:ascii="Arial" w:eastAsia="Arial" w:hAnsi="Arial" w:cs="Arial"/>
          <w:b/>
          <w:color w:val="000000"/>
          <w:kern w:val="2"/>
          <w:szCs w:val="22"/>
          <w14:ligatures w14:val="standardContextual"/>
        </w:rPr>
        <w:t xml:space="preserve">Valituksen liitteet </w:t>
      </w:r>
    </w:p>
    <w:p w14:paraId="16FBE8CA" w14:textId="77777777" w:rsidR="00263718" w:rsidRPr="00263718" w:rsidRDefault="00263718" w:rsidP="00263718">
      <w:pPr>
        <w:spacing w:after="123"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Valitukseen on liitettävä:</w:t>
      </w:r>
      <w:r w:rsidRPr="00263718">
        <w:rPr>
          <w:rFonts w:ascii="Arial" w:eastAsia="Arial" w:hAnsi="Arial" w:cs="Arial"/>
          <w:b/>
          <w:color w:val="000000"/>
          <w:kern w:val="2"/>
          <w:sz w:val="22"/>
          <w:szCs w:val="22"/>
          <w14:ligatures w14:val="standardContextual"/>
        </w:rPr>
        <w:t xml:space="preserve"> </w:t>
      </w:r>
    </w:p>
    <w:p w14:paraId="591E5038" w14:textId="77777777" w:rsidR="00263718" w:rsidRPr="00263718" w:rsidRDefault="00263718" w:rsidP="00263718">
      <w:pPr>
        <w:numPr>
          <w:ilvl w:val="0"/>
          <w:numId w:val="17"/>
        </w:numPr>
        <w:spacing w:after="123" w:line="265"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valituksen kohteena oleva päätös valitusosoituksineen  </w:t>
      </w:r>
    </w:p>
    <w:p w14:paraId="7AF84F14" w14:textId="77777777" w:rsidR="00263718" w:rsidRPr="00263718" w:rsidRDefault="00263718" w:rsidP="00263718">
      <w:pPr>
        <w:numPr>
          <w:ilvl w:val="0"/>
          <w:numId w:val="17"/>
        </w:numPr>
        <w:spacing w:after="10" w:line="367"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selvitys siitä, milloin valittaja on saanut päätöksensä tiedoksi, tai muu selvitys valitusajan alkamisen ajankohdasta </w:t>
      </w:r>
    </w:p>
    <w:p w14:paraId="22FEB132" w14:textId="77777777" w:rsidR="00263718" w:rsidRPr="00263718" w:rsidRDefault="00263718" w:rsidP="00263718">
      <w:pPr>
        <w:numPr>
          <w:ilvl w:val="0"/>
          <w:numId w:val="17"/>
        </w:numPr>
        <w:spacing w:after="149" w:line="367" w:lineRule="auto"/>
        <w:ind w:hanging="358"/>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asiakirjat, joihin valittaja vetoaa vaatimuksensa tueksi, jollei niitä ole jo aikaisemmin toimitettu viranomaiselle. </w:t>
      </w:r>
    </w:p>
    <w:p w14:paraId="1FE0999E" w14:textId="77777777" w:rsidR="00263718" w:rsidRPr="00263718" w:rsidRDefault="00263718" w:rsidP="00263718">
      <w:pPr>
        <w:spacing w:after="417" w:line="360"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Asiamiehen on esitettävä valtakirja. Jollei valitusviranomainen toisin määrää, valtakirjaa ei kuitenkaan tarvitse esittää oikeudenkäynnistä hallintoasioissa annetun lain 32 §:ssä tarkoitetuissa tilanteissa.  </w:t>
      </w:r>
    </w:p>
    <w:p w14:paraId="0671FCB2" w14:textId="77777777" w:rsidR="00263718" w:rsidRPr="00263718" w:rsidRDefault="00263718" w:rsidP="00263718">
      <w:pPr>
        <w:keepNext/>
        <w:keepLines/>
        <w:spacing w:after="212" w:line="265" w:lineRule="auto"/>
        <w:ind w:left="-5" w:hanging="10"/>
        <w:outlineLvl w:val="1"/>
        <w:rPr>
          <w:rFonts w:ascii="Arial" w:eastAsia="Arial" w:hAnsi="Arial" w:cs="Arial"/>
          <w:b/>
          <w:color w:val="000000"/>
          <w:kern w:val="2"/>
          <w:szCs w:val="22"/>
          <w14:ligatures w14:val="standardContextual"/>
        </w:rPr>
      </w:pPr>
      <w:r w:rsidRPr="00263718">
        <w:rPr>
          <w:rFonts w:ascii="Arial" w:eastAsia="Arial" w:hAnsi="Arial" w:cs="Arial"/>
          <w:b/>
          <w:color w:val="000000"/>
          <w:kern w:val="2"/>
          <w:szCs w:val="22"/>
          <w14:ligatures w14:val="standardContextual"/>
        </w:rPr>
        <w:t xml:space="preserve">Valitusasiakirjojen toimittaminen </w:t>
      </w:r>
    </w:p>
    <w:p w14:paraId="5DF7F847" w14:textId="77777777" w:rsidR="00263718" w:rsidRPr="00263718" w:rsidRDefault="00263718" w:rsidP="00263718">
      <w:pPr>
        <w:spacing w:after="418" w:line="359"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Jos vireillepanon viimeinen päivä on pyhäpäivä, itsenäisyyspäivä, vapunpäivä, joulu- tai juhannusaatto tai arkilauantai, saa asiakirjat </w:t>
      </w:r>
      <w:proofErr w:type="gramStart"/>
      <w:r w:rsidRPr="00263718">
        <w:rPr>
          <w:rFonts w:ascii="Arial" w:eastAsia="Arial" w:hAnsi="Arial" w:cs="Arial"/>
          <w:color w:val="000000"/>
          <w:kern w:val="2"/>
          <w:sz w:val="22"/>
          <w:szCs w:val="22"/>
          <w14:ligatures w14:val="standardContextual"/>
        </w:rPr>
        <w:t>toimittaa</w:t>
      </w:r>
      <w:proofErr w:type="gramEnd"/>
      <w:r w:rsidRPr="00263718">
        <w:rPr>
          <w:rFonts w:ascii="Arial" w:eastAsia="Arial" w:hAnsi="Arial" w:cs="Arial"/>
          <w:color w:val="000000"/>
          <w:kern w:val="2"/>
          <w:sz w:val="22"/>
          <w:szCs w:val="22"/>
          <w14:ligatures w14:val="standardContextual"/>
        </w:rPr>
        <w:t xml:space="preserve"> markkinaoikeudelle ensimmäisenä arkipäivänä sen jälkeen. Sähköinen viesti katsotaan saapuneeksi viranomaiselle silloin, kun se on viranomaisen käytettävissä vastaanottolaitteessa tai tietojärjestelmässä siten, että viestiä voidaan käsitellä.</w:t>
      </w:r>
      <w:r w:rsidRPr="00263718">
        <w:rPr>
          <w:rFonts w:ascii="Arial" w:eastAsia="Arial" w:hAnsi="Arial" w:cs="Arial"/>
          <w:b/>
          <w:color w:val="000000"/>
          <w:kern w:val="2"/>
          <w:sz w:val="22"/>
          <w:szCs w:val="22"/>
          <w14:ligatures w14:val="standardContextual"/>
        </w:rPr>
        <w:t xml:space="preserve"> </w:t>
      </w:r>
    </w:p>
    <w:p w14:paraId="0CFC9DCD" w14:textId="77777777" w:rsidR="00263718" w:rsidRPr="00263718" w:rsidRDefault="00263718" w:rsidP="00263718">
      <w:pPr>
        <w:keepNext/>
        <w:keepLines/>
        <w:spacing w:after="212" w:line="265" w:lineRule="auto"/>
        <w:ind w:left="-5" w:hanging="10"/>
        <w:outlineLvl w:val="1"/>
        <w:rPr>
          <w:rFonts w:ascii="Arial" w:eastAsia="Arial" w:hAnsi="Arial" w:cs="Arial"/>
          <w:b/>
          <w:color w:val="000000"/>
          <w:kern w:val="2"/>
          <w:szCs w:val="22"/>
          <w14:ligatures w14:val="standardContextual"/>
        </w:rPr>
      </w:pPr>
      <w:r w:rsidRPr="00263718">
        <w:rPr>
          <w:rFonts w:ascii="Arial" w:eastAsia="Arial" w:hAnsi="Arial" w:cs="Arial"/>
          <w:b/>
          <w:color w:val="000000"/>
          <w:kern w:val="2"/>
          <w:szCs w:val="22"/>
          <w14:ligatures w14:val="standardContextual"/>
        </w:rPr>
        <w:t xml:space="preserve">Oikeudenkäyntimaksu </w:t>
      </w:r>
    </w:p>
    <w:p w14:paraId="523E8B6D" w14:textId="77777777" w:rsidR="00263718" w:rsidRPr="00263718" w:rsidRDefault="00263718" w:rsidP="00263718">
      <w:pPr>
        <w:spacing w:after="99" w:line="265" w:lineRule="auto"/>
        <w:ind w:left="-4" w:hanging="10"/>
        <w:rPr>
          <w:rFonts w:ascii="Arial" w:eastAsia="Arial" w:hAnsi="Arial" w:cs="Arial"/>
          <w:color w:val="000000"/>
          <w:kern w:val="2"/>
          <w:sz w:val="22"/>
          <w:szCs w:val="22"/>
          <w14:ligatures w14:val="standardContextual"/>
        </w:rPr>
      </w:pPr>
      <w:hyperlink r:id="rId15">
        <w:r w:rsidRPr="00263718">
          <w:rPr>
            <w:rFonts w:ascii="Arial" w:eastAsia="Arial" w:hAnsi="Arial" w:cs="Arial"/>
            <w:color w:val="0563C1"/>
            <w:kern w:val="2"/>
            <w:sz w:val="22"/>
            <w:szCs w:val="22"/>
            <w:u w:val="single" w:color="0563C1"/>
            <w14:ligatures w14:val="standardContextual"/>
          </w:rPr>
          <w:t>Tuomioistuinmaksulain</w:t>
        </w:r>
      </w:hyperlink>
      <w:hyperlink r:id="rId16">
        <w:r w:rsidRPr="00263718">
          <w:rPr>
            <w:rFonts w:ascii="Arial" w:eastAsia="Arial" w:hAnsi="Arial" w:cs="Arial"/>
            <w:color w:val="000000"/>
            <w:kern w:val="2"/>
            <w:sz w:val="22"/>
            <w:szCs w:val="22"/>
            <w14:ligatures w14:val="standardContextual"/>
          </w:rPr>
          <w:t xml:space="preserve"> </w:t>
        </w:r>
      </w:hyperlink>
      <w:r w:rsidRPr="00263718">
        <w:rPr>
          <w:rFonts w:ascii="Arial" w:eastAsia="Arial" w:hAnsi="Arial" w:cs="Arial"/>
          <w:color w:val="000000"/>
          <w:kern w:val="2"/>
          <w:sz w:val="22"/>
          <w:szCs w:val="22"/>
          <w14:ligatures w14:val="standardContextual"/>
        </w:rPr>
        <w:t xml:space="preserve">(1455/2015) 2 §:n nojalla muutoksenhakijalta peritään </w:t>
      </w:r>
    </w:p>
    <w:p w14:paraId="4477B927" w14:textId="77777777" w:rsidR="00263718" w:rsidRPr="00263718" w:rsidRDefault="00263718" w:rsidP="00263718">
      <w:pPr>
        <w:spacing w:after="123" w:line="359"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oikeudenkäyntimaksu, jollei lain 4, 5, 7, 8 tai 9 §:stä muuta johdu. Tuomioistuinmaksulain 2 §:ssä säädettyjen maksujen tarkistamisesta annetun oikeusministeriön asetuksen (1122/2021) 1 §:n mukaan oikeudenkäyntimaksu hallinto-oikeudessa on 270 € ja markkinaoikeudessa 2 120 €. Käsittelymaksu markkinaoikeudessa on kuitenkin 4 240 €, jos hankinnan arvo on vähintään </w:t>
      </w:r>
    </w:p>
    <w:p w14:paraId="4006DDDE" w14:textId="77777777" w:rsidR="00263718" w:rsidRPr="00263718" w:rsidRDefault="00263718" w:rsidP="00263718">
      <w:pPr>
        <w:spacing w:after="394" w:line="363"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color w:val="000000"/>
          <w:kern w:val="2"/>
          <w:sz w:val="22"/>
          <w:szCs w:val="22"/>
          <w14:ligatures w14:val="standardContextual"/>
        </w:rPr>
        <w:t xml:space="preserve">1 miljoonaa euroa ja 6 350 €, jos hankinnan arvo on vähintään 10 miljoonaa euroa. Ajantasainen tieto oikeudenkäyntimaksuista löytyy täältä:  </w:t>
      </w:r>
      <w:hyperlink r:id="rId17">
        <w:r w:rsidRPr="00263718">
          <w:rPr>
            <w:rFonts w:ascii="Arial" w:eastAsia="Arial" w:hAnsi="Arial" w:cs="Arial"/>
            <w:color w:val="0563C1"/>
            <w:kern w:val="2"/>
            <w:sz w:val="22"/>
            <w:szCs w:val="22"/>
            <w:u w:val="single" w:color="0563C1"/>
            <w14:ligatures w14:val="standardContextual"/>
          </w:rPr>
          <w:t>Maksut - Tuomioistuinlaitos (oikeus.fi)</w:t>
        </w:r>
      </w:hyperlink>
      <w:hyperlink r:id="rId18">
        <w:r w:rsidRPr="00263718">
          <w:rPr>
            <w:rFonts w:ascii="Arial" w:eastAsia="Arial" w:hAnsi="Arial" w:cs="Arial"/>
            <w:color w:val="000000"/>
            <w:kern w:val="2"/>
            <w:sz w:val="22"/>
            <w:szCs w:val="22"/>
            <w14:ligatures w14:val="standardContextual"/>
          </w:rPr>
          <w:t xml:space="preserve"> </w:t>
        </w:r>
      </w:hyperlink>
    </w:p>
    <w:p w14:paraId="627A592D" w14:textId="77777777" w:rsidR="00263718" w:rsidRPr="00263718" w:rsidRDefault="00263718" w:rsidP="00263718">
      <w:pPr>
        <w:spacing w:after="259" w:line="265" w:lineRule="auto"/>
        <w:ind w:left="-4" w:hanging="10"/>
        <w:rPr>
          <w:rFonts w:ascii="Arial" w:eastAsia="Arial" w:hAnsi="Arial" w:cs="Arial"/>
          <w:color w:val="000000"/>
          <w:kern w:val="2"/>
          <w:sz w:val="22"/>
          <w:szCs w:val="22"/>
          <w14:ligatures w14:val="standardContextual"/>
        </w:rPr>
      </w:pPr>
      <w:r w:rsidRPr="00263718">
        <w:rPr>
          <w:rFonts w:ascii="Arial" w:eastAsia="Arial" w:hAnsi="Arial" w:cs="Arial"/>
          <w:b/>
          <w:color w:val="000000"/>
          <w:kern w:val="2"/>
          <w:sz w:val="22"/>
          <w:szCs w:val="22"/>
          <w14:ligatures w14:val="standardContextual"/>
        </w:rPr>
        <w:t>Yksityiskohtainen valitusosoitus liitetään pöytäkirjanotteeseen.</w:t>
      </w:r>
      <w:r w:rsidRPr="00263718">
        <w:rPr>
          <w:rFonts w:ascii="Arial" w:eastAsia="Arial" w:hAnsi="Arial" w:cs="Arial"/>
          <w:color w:val="000000"/>
          <w:kern w:val="2"/>
          <w:sz w:val="22"/>
          <w:szCs w:val="22"/>
          <w14:ligatures w14:val="standardContextual"/>
        </w:rPr>
        <w:t xml:space="preserve"> </w:t>
      </w:r>
    </w:p>
    <w:p w14:paraId="6B24C6F4" w14:textId="77777777" w:rsidR="009E6667" w:rsidRDefault="009E6667" w:rsidP="009E6667"/>
    <w:p w14:paraId="7CF16789" w14:textId="77777777" w:rsidR="009E6667" w:rsidRDefault="009E6667" w:rsidP="009E6667"/>
    <w:p w14:paraId="541DFE5C" w14:textId="77777777" w:rsidR="009E6667" w:rsidRDefault="009E6667" w:rsidP="009E6667"/>
    <w:p w14:paraId="1DB3F88C" w14:textId="77777777" w:rsidR="009E6667" w:rsidRDefault="009E6667" w:rsidP="009E6667"/>
    <w:p w14:paraId="1C52E6A2" w14:textId="77777777" w:rsidR="009E6667" w:rsidRDefault="009E6667" w:rsidP="009E6667"/>
    <w:p w14:paraId="33668B2D" w14:textId="77777777" w:rsidR="009E6667" w:rsidRDefault="009E6667" w:rsidP="009E6667"/>
    <w:p w14:paraId="0C89D53C" w14:textId="77777777" w:rsidR="00F03293" w:rsidRDefault="00F03293"/>
    <w:sectPr w:rsidR="00F03293">
      <w:headerReference w:type="default" r:id="rId19"/>
      <w:footerReference w:type="default" r:id="rId20"/>
      <w:pgSz w:w="11906" w:h="16838"/>
      <w:pgMar w:top="1418" w:right="1134" w:bottom="1418" w:left="1134" w:header="708" w:footer="708" w:gutter="0"/>
      <w:pgNumType w:start="16"/>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5266" w14:textId="77777777" w:rsidR="00306C1C" w:rsidRDefault="00306C1C">
      <w:r>
        <w:separator/>
      </w:r>
    </w:p>
  </w:endnote>
  <w:endnote w:type="continuationSeparator" w:id="0">
    <w:p w14:paraId="3B939684" w14:textId="77777777" w:rsidR="00306C1C" w:rsidRDefault="00306C1C">
      <w:r>
        <w:continuationSeparator/>
      </w:r>
    </w:p>
  </w:endnote>
  <w:endnote w:type="continuationNotice" w:id="1">
    <w:p w14:paraId="749E9F83" w14:textId="77777777" w:rsidR="00306C1C" w:rsidRDefault="00306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BAFC" w14:textId="77777777" w:rsidR="004F5E2F" w:rsidRDefault="004F5E2F">
    <w:pPr>
      <w:pStyle w:val="Alatunniste"/>
      <w:rPr>
        <w:sz w:val="22"/>
        <w:szCs w:val="22"/>
      </w:rPr>
    </w:pPr>
    <w:r>
      <w:rPr>
        <w:noProof/>
      </w:rPr>
      <mc:AlternateContent>
        <mc:Choice Requires="wps">
          <w:drawing>
            <wp:anchor distT="4294967295" distB="4294967295" distL="114300" distR="114300" simplePos="0" relativeHeight="251658242" behindDoc="0" locked="0" layoutInCell="0" allowOverlap="1" wp14:anchorId="6560163E" wp14:editId="32423CF7">
              <wp:simplePos x="0" y="0"/>
              <wp:positionH relativeFrom="column">
                <wp:posOffset>11430</wp:posOffset>
              </wp:positionH>
              <wp:positionV relativeFrom="paragraph">
                <wp:posOffset>-26036</wp:posOffset>
              </wp:positionV>
              <wp:extent cx="6126480" cy="0"/>
              <wp:effectExtent l="0" t="0" r="26670" b="19050"/>
              <wp:wrapTopAndBottom/>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arto="http://schemas.microsoft.com/office/word/2006/arto">
          <w:pict w14:anchorId="45A4314B">
            <v:line id="Suora yhdysviiva 2"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9pt,-2.05pt" to="483.3pt,-2.05pt" w14:anchorId="36C8E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ee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">
              <w10:wrap type="topAndBottom"/>
            </v:line>
          </w:pict>
        </mc:Fallback>
      </mc:AlternateContent>
    </w:r>
    <w:r>
      <w:rPr>
        <w:noProof/>
      </w:rPr>
      <mc:AlternateContent>
        <mc:Choice Requires="wps">
          <w:drawing>
            <wp:anchor distT="4294967295" distB="4294967295" distL="114300" distR="114300" simplePos="0" relativeHeight="251658241" behindDoc="0" locked="0" layoutInCell="0" allowOverlap="1" wp14:anchorId="32298D8C" wp14:editId="7F280813">
              <wp:simplePos x="0" y="0"/>
              <wp:positionH relativeFrom="column">
                <wp:posOffset>17145</wp:posOffset>
              </wp:positionH>
              <wp:positionV relativeFrom="paragraph">
                <wp:posOffset>8028939</wp:posOffset>
              </wp:positionV>
              <wp:extent cx="6120130" cy="0"/>
              <wp:effectExtent l="0" t="0" r="13970" b="19050"/>
              <wp:wrapNone/>
              <wp:docPr id="1" name="Suora 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arto="http://schemas.microsoft.com/office/word/2006/arto">
          <w:pict w14:anchorId="579A13AA">
            <v:line id="Suora yhdysviiva 1"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1.35pt,632.2pt" to="483.25pt,632.2pt" w14:anchorId="45A9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"/>
          </w:pict>
        </mc:Fallback>
      </mc:AlternateContent>
    </w:r>
    <w:r>
      <w:rPr>
        <w:sz w:val="22"/>
        <w:szCs w:val="22"/>
      </w:rPr>
      <w:t>Pöytäkirjan käsittelylehti</w:t>
    </w:r>
    <w:r>
      <w:rPr>
        <w:sz w:val="22"/>
        <w:szCs w:val="22"/>
      </w:rPr>
      <w:tab/>
      <w:t>Pöytäkirjan tarkastajien nimikirjaimet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tblGrid>
    <w:tr w:rsidR="00402EE2" w14:paraId="13616DFB" w14:textId="77777777">
      <w:trPr>
        <w:trHeight w:val="454"/>
      </w:trPr>
      <w:tc>
        <w:tcPr>
          <w:tcW w:w="1701" w:type="dxa"/>
        </w:tcPr>
        <w:p w14:paraId="07043695" w14:textId="77777777" w:rsidR="004F5E2F" w:rsidRPr="000607F2" w:rsidRDefault="004F5E2F">
          <w:pPr>
            <w:pStyle w:val="Alatunniste"/>
            <w:tabs>
              <w:tab w:val="clear" w:pos="4819"/>
              <w:tab w:val="left" w:pos="5103"/>
            </w:tabs>
            <w:rPr>
              <w:szCs w:val="24"/>
            </w:rPr>
          </w:pPr>
        </w:p>
      </w:tc>
      <w:tc>
        <w:tcPr>
          <w:tcW w:w="1701" w:type="dxa"/>
        </w:tcPr>
        <w:p w14:paraId="47AEAE4C" w14:textId="77777777" w:rsidR="004F5E2F" w:rsidRPr="000607F2" w:rsidRDefault="004F5E2F">
          <w:pPr>
            <w:pStyle w:val="Alatunniste"/>
            <w:tabs>
              <w:tab w:val="clear" w:pos="4819"/>
              <w:tab w:val="left" w:pos="5103"/>
            </w:tabs>
            <w:rPr>
              <w:szCs w:val="24"/>
            </w:rPr>
          </w:pPr>
        </w:p>
      </w:tc>
    </w:tr>
  </w:tbl>
  <w:p w14:paraId="1BC4FDE4" w14:textId="77777777" w:rsidR="004F5E2F" w:rsidRDefault="004F5E2F">
    <w:pPr>
      <w:pStyle w:val="Alatunniste"/>
      <w:tabs>
        <w:tab w:val="clear" w:pos="4819"/>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840F" w14:textId="77777777" w:rsidR="00306C1C" w:rsidRDefault="00306C1C">
      <w:r>
        <w:separator/>
      </w:r>
    </w:p>
  </w:footnote>
  <w:footnote w:type="continuationSeparator" w:id="0">
    <w:p w14:paraId="6016ABE6" w14:textId="77777777" w:rsidR="00306C1C" w:rsidRDefault="00306C1C">
      <w:r>
        <w:continuationSeparator/>
      </w:r>
    </w:p>
  </w:footnote>
  <w:footnote w:type="continuationNotice" w:id="1">
    <w:p w14:paraId="47BBFD91" w14:textId="77777777" w:rsidR="00306C1C" w:rsidRDefault="00306C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C3AD" w14:textId="77777777" w:rsidR="004F5E2F" w:rsidRDefault="004F5E2F">
    <w:pPr>
      <w:pStyle w:val="Yltunniste"/>
    </w:pPr>
  </w:p>
  <w:p w14:paraId="31307B72" w14:textId="77777777" w:rsidR="004F5E2F" w:rsidRDefault="004F5E2F">
    <w:pPr>
      <w:pStyle w:val="Yltunniste"/>
    </w:pPr>
  </w:p>
  <w:p w14:paraId="2BFC95B6" w14:textId="77777777" w:rsidR="004F5E2F" w:rsidRDefault="004F5E2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A360" w14:textId="77777777" w:rsidR="004F5E2F" w:rsidRPr="0095061A" w:rsidRDefault="004F5E2F">
    <w:pPr>
      <w:pStyle w:val="Yltunniste"/>
      <w:tabs>
        <w:tab w:val="clear" w:pos="4819"/>
        <w:tab w:val="left" w:pos="6804"/>
      </w:tabs>
      <w:rPr>
        <w:b/>
        <w:bCs/>
        <w:sz w:val="28"/>
        <w:szCs w:val="28"/>
      </w:rPr>
    </w:pPr>
    <w:r w:rsidRPr="00841295">
      <w:rPr>
        <w:b/>
        <w:bCs/>
        <w:szCs w:val="24"/>
      </w:rPr>
      <w:t>SOININ SEURAKUNTA</w:t>
    </w:r>
    <w:r>
      <w:rPr>
        <w:b/>
        <w:bCs/>
        <w:sz w:val="28"/>
        <w:szCs w:val="28"/>
      </w:rPr>
      <w:tab/>
    </w:r>
    <w:r w:rsidRPr="00841295">
      <w:rPr>
        <w:b/>
        <w:bCs/>
        <w:szCs w:val="24"/>
      </w:rPr>
      <w:t>PÖYTÄKIRJA</w:t>
    </w:r>
    <w:r>
      <w:rPr>
        <w:b/>
        <w:bCs/>
        <w:szCs w:val="24"/>
      </w:rPr>
      <w:t xml:space="preserve"> </w:t>
    </w:r>
    <w:r>
      <w:rPr>
        <w:b/>
        <w:bCs/>
        <w:sz w:val="28"/>
        <w:szCs w:val="28"/>
      </w:rPr>
      <w:t>1/2024</w:t>
    </w:r>
  </w:p>
  <w:p w14:paraId="115663C2" w14:textId="77777777" w:rsidR="004F5E2F" w:rsidRDefault="004F5E2F">
    <w:pPr>
      <w:pStyle w:val="Yltunniste"/>
      <w:tabs>
        <w:tab w:val="clear" w:pos="4819"/>
        <w:tab w:val="left" w:pos="4395"/>
        <w:tab w:val="left" w:pos="6804"/>
      </w:tabs>
      <w:spacing w:before="60" w:after="120"/>
      <w:rPr>
        <w:sz w:val="20"/>
      </w:rPr>
    </w:pPr>
    <w:r w:rsidRPr="00635559">
      <w:rPr>
        <w:b/>
        <w:bCs/>
      </w:rPr>
      <w:t>KIRKKONEUVOSTO</w:t>
    </w:r>
    <w:r>
      <w:rPr>
        <w:b/>
        <w:bCs/>
        <w:sz w:val="28"/>
        <w:szCs w:val="28"/>
      </w:rPr>
      <w:tab/>
    </w:r>
    <w:r>
      <w:rPr>
        <w:sz w:val="20"/>
      </w:rPr>
      <w:t>Kokouspäivämäärä</w:t>
    </w:r>
    <w:r>
      <w:rPr>
        <w:b/>
        <w:bCs/>
        <w:sz w:val="28"/>
        <w:szCs w:val="28"/>
      </w:rPr>
      <w:tab/>
    </w:r>
    <w:r w:rsidRPr="00775422">
      <w:rPr>
        <w:noProof/>
      </w:rPr>
      <mc:AlternateContent>
        <mc:Choice Requires="wps">
          <w:drawing>
            <wp:anchor distT="4294967295" distB="4294967295" distL="114300" distR="114300" simplePos="0" relativeHeight="251658240" behindDoc="0" locked="0" layoutInCell="0" allowOverlap="1" wp14:anchorId="744C760B" wp14:editId="34596AB9">
              <wp:simplePos x="0" y="0"/>
              <wp:positionH relativeFrom="margin">
                <wp:posOffset>11430</wp:posOffset>
              </wp:positionH>
              <wp:positionV relativeFrom="margin">
                <wp:posOffset>-1906</wp:posOffset>
              </wp:positionV>
              <wp:extent cx="6120130" cy="0"/>
              <wp:effectExtent l="0" t="0" r="13970" b="19050"/>
              <wp:wrapNone/>
              <wp:docPr id="3"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arto="http://schemas.microsoft.com/office/word/2006/arto">
          <w:pict w14:anchorId="2DCB50B7">
            <v:line id="Suora yhdysviiva 3"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spid="_x0000_s1026" o:allowincell="f" strokeweight=".5pt" from=".9pt,-.15pt" to="482.8pt,-.15pt" w14:anchorId="4A91A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">
              <w10:wrap anchorx="margin" anchory="margin"/>
            </v:line>
          </w:pict>
        </mc:Fallback>
      </mc:AlternateContent>
    </w:r>
    <w:r>
      <w:rPr>
        <w:sz w:val="20"/>
      </w:rPr>
      <w:tab/>
    </w:r>
  </w:p>
  <w:p w14:paraId="3A3DC0B3" w14:textId="511671D0" w:rsidR="004F5E2F" w:rsidRPr="00293398" w:rsidRDefault="004F5E2F">
    <w:pPr>
      <w:pStyle w:val="Yltunniste"/>
      <w:tabs>
        <w:tab w:val="clear" w:pos="4819"/>
        <w:tab w:val="left" w:pos="4395"/>
        <w:tab w:val="left" w:pos="6804"/>
      </w:tabs>
      <w:spacing w:before="60" w:after="120"/>
      <w:rPr>
        <w:sz w:val="20"/>
      </w:rPr>
    </w:pPr>
    <w:r>
      <w:rPr>
        <w:sz w:val="20"/>
      </w:rPr>
      <w:tab/>
    </w:r>
    <w:r w:rsidR="00F0348C">
      <w:rPr>
        <w:sz w:val="20"/>
      </w:rPr>
      <w:t>20.3</w:t>
    </w:r>
    <w:r>
      <w:rPr>
        <w:sz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1B6BFF0"/>
    <w:lvl w:ilvl="0">
      <w:start w:val="1"/>
      <w:numFmt w:val="decimal"/>
      <w:pStyle w:val="Numeroituluettelo"/>
      <w:lvlText w:val="%1."/>
      <w:lvlJc w:val="left"/>
      <w:pPr>
        <w:tabs>
          <w:tab w:val="num" w:pos="360"/>
        </w:tabs>
        <w:ind w:left="360" w:hanging="360"/>
      </w:pPr>
    </w:lvl>
  </w:abstractNum>
  <w:abstractNum w:abstractNumId="1"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076315DA"/>
    <w:multiLevelType w:val="hybridMultilevel"/>
    <w:tmpl w:val="E3E2ECE6"/>
    <w:lvl w:ilvl="0" w:tplc="E774102C">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34CCA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B8CAE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0863F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4C947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BCC68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BCD14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2E4D9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CE24E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 w15:restartNumberingAfterBreak="0">
    <w:nsid w:val="461A2798"/>
    <w:multiLevelType w:val="hybridMultilevel"/>
    <w:tmpl w:val="45A2EF5E"/>
    <w:lvl w:ilvl="0" w:tplc="689C9A60">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9A33A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2C4DE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FC22E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08425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00008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9E1F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DA4E7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929E9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26404F6"/>
    <w:multiLevelType w:val="hybridMultilevel"/>
    <w:tmpl w:val="17324850"/>
    <w:lvl w:ilvl="0" w:tplc="B610F18A">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74CB0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F63ED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96EBF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0E1D1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04E48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12CB4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EE0DA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C8A41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8D7389"/>
    <w:multiLevelType w:val="hybridMultilevel"/>
    <w:tmpl w:val="4A561FE4"/>
    <w:lvl w:ilvl="0" w:tplc="C9D68A86">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962D34">
      <w:start w:val="1"/>
      <w:numFmt w:val="bullet"/>
      <w:lvlText w:val="o"/>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ACA50E">
      <w:start w:val="1"/>
      <w:numFmt w:val="bullet"/>
      <w:lvlText w:val="▪"/>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44E60C">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48F57E">
      <w:start w:val="1"/>
      <w:numFmt w:val="bullet"/>
      <w:lvlText w:val="o"/>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EEE2D6">
      <w:start w:val="1"/>
      <w:numFmt w:val="bullet"/>
      <w:lvlText w:val="▪"/>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36EED4">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128724">
      <w:start w:val="1"/>
      <w:numFmt w:val="bullet"/>
      <w:lvlText w:val="o"/>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D0229C">
      <w:start w:val="1"/>
      <w:numFmt w:val="bullet"/>
      <w:lvlText w:val="▪"/>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1F37780"/>
    <w:multiLevelType w:val="hybridMultilevel"/>
    <w:tmpl w:val="8488E8CA"/>
    <w:lvl w:ilvl="0" w:tplc="165C162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689D1459"/>
    <w:multiLevelType w:val="hybridMultilevel"/>
    <w:tmpl w:val="6818C2C2"/>
    <w:lvl w:ilvl="0" w:tplc="BC38482E">
      <w:start w:val="1"/>
      <w:numFmt w:val="lowerRoman"/>
      <w:lvlText w:val="%1."/>
      <w:lvlJc w:val="left"/>
      <w:pPr>
        <w:ind w:left="2380" w:hanging="720"/>
      </w:pPr>
      <w:rPr>
        <w:rFonts w:hint="default"/>
      </w:rPr>
    </w:lvl>
    <w:lvl w:ilvl="1" w:tplc="20000019" w:tentative="1">
      <w:start w:val="1"/>
      <w:numFmt w:val="lowerLetter"/>
      <w:lvlText w:val="%2."/>
      <w:lvlJc w:val="left"/>
      <w:pPr>
        <w:ind w:left="2740" w:hanging="360"/>
      </w:pPr>
    </w:lvl>
    <w:lvl w:ilvl="2" w:tplc="2000001B" w:tentative="1">
      <w:start w:val="1"/>
      <w:numFmt w:val="lowerRoman"/>
      <w:lvlText w:val="%3."/>
      <w:lvlJc w:val="right"/>
      <w:pPr>
        <w:ind w:left="3460" w:hanging="180"/>
      </w:pPr>
    </w:lvl>
    <w:lvl w:ilvl="3" w:tplc="2000000F" w:tentative="1">
      <w:start w:val="1"/>
      <w:numFmt w:val="decimal"/>
      <w:lvlText w:val="%4."/>
      <w:lvlJc w:val="left"/>
      <w:pPr>
        <w:ind w:left="4180" w:hanging="360"/>
      </w:pPr>
    </w:lvl>
    <w:lvl w:ilvl="4" w:tplc="20000019" w:tentative="1">
      <w:start w:val="1"/>
      <w:numFmt w:val="lowerLetter"/>
      <w:lvlText w:val="%5."/>
      <w:lvlJc w:val="left"/>
      <w:pPr>
        <w:ind w:left="4900" w:hanging="360"/>
      </w:pPr>
    </w:lvl>
    <w:lvl w:ilvl="5" w:tplc="2000001B" w:tentative="1">
      <w:start w:val="1"/>
      <w:numFmt w:val="lowerRoman"/>
      <w:lvlText w:val="%6."/>
      <w:lvlJc w:val="right"/>
      <w:pPr>
        <w:ind w:left="5620" w:hanging="180"/>
      </w:pPr>
    </w:lvl>
    <w:lvl w:ilvl="6" w:tplc="2000000F" w:tentative="1">
      <w:start w:val="1"/>
      <w:numFmt w:val="decimal"/>
      <w:lvlText w:val="%7."/>
      <w:lvlJc w:val="left"/>
      <w:pPr>
        <w:ind w:left="6340" w:hanging="360"/>
      </w:pPr>
    </w:lvl>
    <w:lvl w:ilvl="7" w:tplc="20000019" w:tentative="1">
      <w:start w:val="1"/>
      <w:numFmt w:val="lowerLetter"/>
      <w:lvlText w:val="%8."/>
      <w:lvlJc w:val="left"/>
      <w:pPr>
        <w:ind w:left="7060" w:hanging="360"/>
      </w:pPr>
    </w:lvl>
    <w:lvl w:ilvl="8" w:tplc="2000001B" w:tentative="1">
      <w:start w:val="1"/>
      <w:numFmt w:val="lowerRoman"/>
      <w:lvlText w:val="%9."/>
      <w:lvlJc w:val="right"/>
      <w:pPr>
        <w:ind w:left="7780" w:hanging="180"/>
      </w:pPr>
    </w:lvl>
  </w:abstractNum>
  <w:abstractNum w:abstractNumId="14" w15:restartNumberingAfterBreak="0">
    <w:nsid w:val="740A7850"/>
    <w:multiLevelType w:val="hybridMultilevel"/>
    <w:tmpl w:val="574206EC"/>
    <w:lvl w:ilvl="0" w:tplc="2E723C3C">
      <w:start w:val="1"/>
      <w:numFmt w:val="decimal"/>
      <w:lvlText w:val="%1."/>
      <w:lvlJc w:val="left"/>
      <w:pPr>
        <w:ind w:left="1660" w:hanging="360"/>
      </w:pPr>
      <w:rPr>
        <w:rFonts w:hint="default"/>
      </w:rPr>
    </w:lvl>
    <w:lvl w:ilvl="1" w:tplc="20000019" w:tentative="1">
      <w:start w:val="1"/>
      <w:numFmt w:val="lowerLetter"/>
      <w:lvlText w:val="%2."/>
      <w:lvlJc w:val="left"/>
      <w:pPr>
        <w:ind w:left="2380" w:hanging="360"/>
      </w:pPr>
    </w:lvl>
    <w:lvl w:ilvl="2" w:tplc="2000001B" w:tentative="1">
      <w:start w:val="1"/>
      <w:numFmt w:val="lowerRoman"/>
      <w:lvlText w:val="%3."/>
      <w:lvlJc w:val="right"/>
      <w:pPr>
        <w:ind w:left="3100" w:hanging="180"/>
      </w:pPr>
    </w:lvl>
    <w:lvl w:ilvl="3" w:tplc="2000000F" w:tentative="1">
      <w:start w:val="1"/>
      <w:numFmt w:val="decimal"/>
      <w:lvlText w:val="%4."/>
      <w:lvlJc w:val="left"/>
      <w:pPr>
        <w:ind w:left="3820" w:hanging="360"/>
      </w:pPr>
    </w:lvl>
    <w:lvl w:ilvl="4" w:tplc="20000019" w:tentative="1">
      <w:start w:val="1"/>
      <w:numFmt w:val="lowerLetter"/>
      <w:lvlText w:val="%5."/>
      <w:lvlJc w:val="left"/>
      <w:pPr>
        <w:ind w:left="4540" w:hanging="360"/>
      </w:pPr>
    </w:lvl>
    <w:lvl w:ilvl="5" w:tplc="2000001B" w:tentative="1">
      <w:start w:val="1"/>
      <w:numFmt w:val="lowerRoman"/>
      <w:lvlText w:val="%6."/>
      <w:lvlJc w:val="right"/>
      <w:pPr>
        <w:ind w:left="5260" w:hanging="180"/>
      </w:pPr>
    </w:lvl>
    <w:lvl w:ilvl="6" w:tplc="2000000F" w:tentative="1">
      <w:start w:val="1"/>
      <w:numFmt w:val="decimal"/>
      <w:lvlText w:val="%7."/>
      <w:lvlJc w:val="left"/>
      <w:pPr>
        <w:ind w:left="5980" w:hanging="360"/>
      </w:pPr>
    </w:lvl>
    <w:lvl w:ilvl="7" w:tplc="20000019" w:tentative="1">
      <w:start w:val="1"/>
      <w:numFmt w:val="lowerLetter"/>
      <w:lvlText w:val="%8."/>
      <w:lvlJc w:val="left"/>
      <w:pPr>
        <w:ind w:left="6700" w:hanging="360"/>
      </w:pPr>
    </w:lvl>
    <w:lvl w:ilvl="8" w:tplc="2000001B" w:tentative="1">
      <w:start w:val="1"/>
      <w:numFmt w:val="lowerRoman"/>
      <w:lvlText w:val="%9."/>
      <w:lvlJc w:val="right"/>
      <w:pPr>
        <w:ind w:left="7420" w:hanging="180"/>
      </w:pPr>
    </w:lvl>
  </w:abstractNum>
  <w:abstractNum w:abstractNumId="15" w15:restartNumberingAfterBreak="0">
    <w:nsid w:val="795B701B"/>
    <w:multiLevelType w:val="hybridMultilevel"/>
    <w:tmpl w:val="090EA8A8"/>
    <w:lvl w:ilvl="0" w:tplc="E160BD2A">
      <w:start w:val="1"/>
      <w:numFmt w:val="decimal"/>
      <w:lvlText w:val="%1."/>
      <w:lvlJc w:val="left"/>
      <w:pPr>
        <w:ind w:left="36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1" w:tplc="9BB29AAA">
      <w:start w:val="1"/>
      <w:numFmt w:val="lowerLetter"/>
      <w:lvlText w:val="%2"/>
      <w:lvlJc w:val="left"/>
      <w:pPr>
        <w:ind w:left="108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2" w:tplc="EDBA95A0">
      <w:start w:val="1"/>
      <w:numFmt w:val="lowerRoman"/>
      <w:lvlText w:val="%3"/>
      <w:lvlJc w:val="left"/>
      <w:pPr>
        <w:ind w:left="180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3" w:tplc="83921C94">
      <w:start w:val="1"/>
      <w:numFmt w:val="decimal"/>
      <w:lvlText w:val="%4"/>
      <w:lvlJc w:val="left"/>
      <w:pPr>
        <w:ind w:left="252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4" w:tplc="CE5C2EAE">
      <w:start w:val="1"/>
      <w:numFmt w:val="lowerLetter"/>
      <w:lvlText w:val="%5"/>
      <w:lvlJc w:val="left"/>
      <w:pPr>
        <w:ind w:left="324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5" w:tplc="55482D9E">
      <w:start w:val="1"/>
      <w:numFmt w:val="lowerRoman"/>
      <w:lvlText w:val="%6"/>
      <w:lvlJc w:val="left"/>
      <w:pPr>
        <w:ind w:left="396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6" w:tplc="6620568C">
      <w:start w:val="1"/>
      <w:numFmt w:val="decimal"/>
      <w:lvlText w:val="%7"/>
      <w:lvlJc w:val="left"/>
      <w:pPr>
        <w:ind w:left="468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7" w:tplc="C874A60C">
      <w:start w:val="1"/>
      <w:numFmt w:val="lowerLetter"/>
      <w:lvlText w:val="%8"/>
      <w:lvlJc w:val="left"/>
      <w:pPr>
        <w:ind w:left="540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lvl w:ilvl="8" w:tplc="A0BA8168">
      <w:start w:val="1"/>
      <w:numFmt w:val="lowerRoman"/>
      <w:lvlText w:val="%9"/>
      <w:lvlJc w:val="left"/>
      <w:pPr>
        <w:ind w:left="6120"/>
      </w:pPr>
      <w:rPr>
        <w:rFonts w:ascii="Arial" w:eastAsia="Arial" w:hAnsi="Arial" w:cs="Arial"/>
        <w:b w:val="0"/>
        <w:i w:val="0"/>
        <w:strike w:val="0"/>
        <w:dstrike w:val="0"/>
        <w:color w:val="454547"/>
        <w:sz w:val="22"/>
        <w:szCs w:val="22"/>
        <w:u w:val="none" w:color="000000"/>
        <w:bdr w:val="none" w:sz="0" w:space="0" w:color="auto"/>
        <w:shd w:val="clear" w:color="auto" w:fill="auto"/>
        <w:vertAlign w:val="baseline"/>
      </w:rPr>
    </w:lvl>
  </w:abstractNum>
  <w:abstractNum w:abstractNumId="16" w15:restartNumberingAfterBreak="0">
    <w:nsid w:val="7B454EEA"/>
    <w:multiLevelType w:val="hybridMultilevel"/>
    <w:tmpl w:val="4CF23EC0"/>
    <w:lvl w:ilvl="0" w:tplc="CC1E2F2C">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A8FCC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22638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04EFE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E04ED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E2DF1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7AE41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0AF8D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AAB6C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926352692">
    <w:abstractNumId w:val="0"/>
  </w:num>
  <w:num w:numId="2" w16cid:durableId="1226800184">
    <w:abstractNumId w:val="3"/>
  </w:num>
  <w:num w:numId="3" w16cid:durableId="735591916">
    <w:abstractNumId w:val="10"/>
  </w:num>
  <w:num w:numId="4" w16cid:durableId="664095483">
    <w:abstractNumId w:val="6"/>
  </w:num>
  <w:num w:numId="5" w16cid:durableId="1774477963">
    <w:abstractNumId w:val="4"/>
  </w:num>
  <w:num w:numId="6" w16cid:durableId="548759553">
    <w:abstractNumId w:val="1"/>
  </w:num>
  <w:num w:numId="7" w16cid:durableId="1245408012">
    <w:abstractNumId w:val="12"/>
  </w:num>
  <w:num w:numId="8" w16cid:durableId="853424092">
    <w:abstractNumId w:val="5"/>
  </w:num>
  <w:num w:numId="9" w16cid:durableId="73354982">
    <w:abstractNumId w:val="14"/>
  </w:num>
  <w:num w:numId="10" w16cid:durableId="153910169">
    <w:abstractNumId w:val="13"/>
  </w:num>
  <w:num w:numId="11" w16cid:durableId="1294024050">
    <w:abstractNumId w:val="11"/>
  </w:num>
  <w:num w:numId="12" w16cid:durableId="1137837801">
    <w:abstractNumId w:val="15"/>
  </w:num>
  <w:num w:numId="13" w16cid:durableId="951132804">
    <w:abstractNumId w:val="9"/>
  </w:num>
  <w:num w:numId="14" w16cid:durableId="1796486248">
    <w:abstractNumId w:val="16"/>
  </w:num>
  <w:num w:numId="15" w16cid:durableId="1958025151">
    <w:abstractNumId w:val="7"/>
  </w:num>
  <w:num w:numId="16" w16cid:durableId="1942880737">
    <w:abstractNumId w:val="8"/>
  </w:num>
  <w:num w:numId="17" w16cid:durableId="556890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67"/>
    <w:rsid w:val="000001BC"/>
    <w:rsid w:val="000004DA"/>
    <w:rsid w:val="00010358"/>
    <w:rsid w:val="000142A7"/>
    <w:rsid w:val="00014DB3"/>
    <w:rsid w:val="0001544C"/>
    <w:rsid w:val="00016A0B"/>
    <w:rsid w:val="00030850"/>
    <w:rsid w:val="00055566"/>
    <w:rsid w:val="000663A7"/>
    <w:rsid w:val="00066574"/>
    <w:rsid w:val="00073096"/>
    <w:rsid w:val="00076B0A"/>
    <w:rsid w:val="00087D9D"/>
    <w:rsid w:val="00092988"/>
    <w:rsid w:val="000A371D"/>
    <w:rsid w:val="000B1547"/>
    <w:rsid w:val="000D6B01"/>
    <w:rsid w:val="000E5660"/>
    <w:rsid w:val="00107556"/>
    <w:rsid w:val="00107D72"/>
    <w:rsid w:val="00116612"/>
    <w:rsid w:val="00125720"/>
    <w:rsid w:val="00135096"/>
    <w:rsid w:val="0014046A"/>
    <w:rsid w:val="00144CB2"/>
    <w:rsid w:val="001466DF"/>
    <w:rsid w:val="00160DCD"/>
    <w:rsid w:val="00163A03"/>
    <w:rsid w:val="0017156A"/>
    <w:rsid w:val="001767C4"/>
    <w:rsid w:val="00190DBA"/>
    <w:rsid w:val="00195E66"/>
    <w:rsid w:val="001B5708"/>
    <w:rsid w:val="001B58E0"/>
    <w:rsid w:val="001D3A6A"/>
    <w:rsid w:val="00203094"/>
    <w:rsid w:val="00203D7D"/>
    <w:rsid w:val="0020548F"/>
    <w:rsid w:val="00237E78"/>
    <w:rsid w:val="00244023"/>
    <w:rsid w:val="00263718"/>
    <w:rsid w:val="00273473"/>
    <w:rsid w:val="00280A84"/>
    <w:rsid w:val="0028757A"/>
    <w:rsid w:val="00294D9B"/>
    <w:rsid w:val="002B2299"/>
    <w:rsid w:val="002B5E66"/>
    <w:rsid w:val="002C70D1"/>
    <w:rsid w:val="002D3161"/>
    <w:rsid w:val="002F3EB2"/>
    <w:rsid w:val="002F4E7C"/>
    <w:rsid w:val="003003CA"/>
    <w:rsid w:val="00306C1C"/>
    <w:rsid w:val="0031059A"/>
    <w:rsid w:val="00323E58"/>
    <w:rsid w:val="00327C3E"/>
    <w:rsid w:val="003413A7"/>
    <w:rsid w:val="00343B9B"/>
    <w:rsid w:val="00383581"/>
    <w:rsid w:val="00386A1D"/>
    <w:rsid w:val="003910C8"/>
    <w:rsid w:val="003977D1"/>
    <w:rsid w:val="003A171E"/>
    <w:rsid w:val="003B4ABD"/>
    <w:rsid w:val="003E4BC9"/>
    <w:rsid w:val="003F0078"/>
    <w:rsid w:val="003F0281"/>
    <w:rsid w:val="00402EE2"/>
    <w:rsid w:val="0043276B"/>
    <w:rsid w:val="00442264"/>
    <w:rsid w:val="00454575"/>
    <w:rsid w:val="00475B84"/>
    <w:rsid w:val="00477995"/>
    <w:rsid w:val="0048747E"/>
    <w:rsid w:val="004921B5"/>
    <w:rsid w:val="00492686"/>
    <w:rsid w:val="00493429"/>
    <w:rsid w:val="00494FEA"/>
    <w:rsid w:val="004961E9"/>
    <w:rsid w:val="004A069E"/>
    <w:rsid w:val="004B08AA"/>
    <w:rsid w:val="004C1266"/>
    <w:rsid w:val="004E072F"/>
    <w:rsid w:val="004F5E2F"/>
    <w:rsid w:val="005149F9"/>
    <w:rsid w:val="0053666A"/>
    <w:rsid w:val="00537219"/>
    <w:rsid w:val="0054034A"/>
    <w:rsid w:val="005455EF"/>
    <w:rsid w:val="00567086"/>
    <w:rsid w:val="00574945"/>
    <w:rsid w:val="005749D2"/>
    <w:rsid w:val="0059121C"/>
    <w:rsid w:val="00592187"/>
    <w:rsid w:val="0059476E"/>
    <w:rsid w:val="00595240"/>
    <w:rsid w:val="005956AB"/>
    <w:rsid w:val="005B2415"/>
    <w:rsid w:val="005B77BB"/>
    <w:rsid w:val="005C1D86"/>
    <w:rsid w:val="005C29A7"/>
    <w:rsid w:val="005C30A9"/>
    <w:rsid w:val="005D5DAB"/>
    <w:rsid w:val="006051C4"/>
    <w:rsid w:val="00623CF3"/>
    <w:rsid w:val="0062472A"/>
    <w:rsid w:val="00626ACB"/>
    <w:rsid w:val="006313C7"/>
    <w:rsid w:val="00652642"/>
    <w:rsid w:val="00652DAD"/>
    <w:rsid w:val="00652ED2"/>
    <w:rsid w:val="006648A7"/>
    <w:rsid w:val="006764CE"/>
    <w:rsid w:val="00677AFF"/>
    <w:rsid w:val="00680F8B"/>
    <w:rsid w:val="006831BA"/>
    <w:rsid w:val="00691207"/>
    <w:rsid w:val="00693F6B"/>
    <w:rsid w:val="006942C7"/>
    <w:rsid w:val="00695B12"/>
    <w:rsid w:val="006A23E7"/>
    <w:rsid w:val="006A62AD"/>
    <w:rsid w:val="006C0388"/>
    <w:rsid w:val="006C4BE8"/>
    <w:rsid w:val="006D3D04"/>
    <w:rsid w:val="006D6D0B"/>
    <w:rsid w:val="006E16B4"/>
    <w:rsid w:val="006F7AD0"/>
    <w:rsid w:val="007028B3"/>
    <w:rsid w:val="0070335F"/>
    <w:rsid w:val="00725F8C"/>
    <w:rsid w:val="00735947"/>
    <w:rsid w:val="00737305"/>
    <w:rsid w:val="00741744"/>
    <w:rsid w:val="00741A34"/>
    <w:rsid w:val="00742B62"/>
    <w:rsid w:val="0075421A"/>
    <w:rsid w:val="00764799"/>
    <w:rsid w:val="007840B6"/>
    <w:rsid w:val="00784C3F"/>
    <w:rsid w:val="0078540E"/>
    <w:rsid w:val="0079249D"/>
    <w:rsid w:val="007A4148"/>
    <w:rsid w:val="007B1CD0"/>
    <w:rsid w:val="007B1DA2"/>
    <w:rsid w:val="007B58FA"/>
    <w:rsid w:val="007B5FEA"/>
    <w:rsid w:val="007C4C6B"/>
    <w:rsid w:val="007E0CEA"/>
    <w:rsid w:val="007E3A5E"/>
    <w:rsid w:val="007F1D7E"/>
    <w:rsid w:val="007F3487"/>
    <w:rsid w:val="007F5E50"/>
    <w:rsid w:val="00803345"/>
    <w:rsid w:val="008074FB"/>
    <w:rsid w:val="00815E14"/>
    <w:rsid w:val="00817548"/>
    <w:rsid w:val="00833487"/>
    <w:rsid w:val="00855E76"/>
    <w:rsid w:val="00857487"/>
    <w:rsid w:val="00867968"/>
    <w:rsid w:val="0087076A"/>
    <w:rsid w:val="008774BA"/>
    <w:rsid w:val="008867C4"/>
    <w:rsid w:val="0089379F"/>
    <w:rsid w:val="008A20DA"/>
    <w:rsid w:val="008A2D29"/>
    <w:rsid w:val="008A582C"/>
    <w:rsid w:val="008A753B"/>
    <w:rsid w:val="008B73A6"/>
    <w:rsid w:val="008C4E96"/>
    <w:rsid w:val="008C7A05"/>
    <w:rsid w:val="008DBC70"/>
    <w:rsid w:val="008F0A0E"/>
    <w:rsid w:val="008F0A87"/>
    <w:rsid w:val="00902664"/>
    <w:rsid w:val="00905940"/>
    <w:rsid w:val="00907461"/>
    <w:rsid w:val="00917B40"/>
    <w:rsid w:val="009203F8"/>
    <w:rsid w:val="00927382"/>
    <w:rsid w:val="00933713"/>
    <w:rsid w:val="00935520"/>
    <w:rsid w:val="0094082E"/>
    <w:rsid w:val="00960D2C"/>
    <w:rsid w:val="00964D3D"/>
    <w:rsid w:val="00967749"/>
    <w:rsid w:val="00976E9C"/>
    <w:rsid w:val="00996D0A"/>
    <w:rsid w:val="00997EEA"/>
    <w:rsid w:val="009A505B"/>
    <w:rsid w:val="009A6FFE"/>
    <w:rsid w:val="009B4407"/>
    <w:rsid w:val="009C085C"/>
    <w:rsid w:val="009C470B"/>
    <w:rsid w:val="009C5082"/>
    <w:rsid w:val="009D10EA"/>
    <w:rsid w:val="009D54AD"/>
    <w:rsid w:val="009E6301"/>
    <w:rsid w:val="009E6667"/>
    <w:rsid w:val="009F42C0"/>
    <w:rsid w:val="00A07E6B"/>
    <w:rsid w:val="00A10213"/>
    <w:rsid w:val="00A20416"/>
    <w:rsid w:val="00A44C87"/>
    <w:rsid w:val="00A55716"/>
    <w:rsid w:val="00A77C7B"/>
    <w:rsid w:val="00AB115B"/>
    <w:rsid w:val="00AE0D1F"/>
    <w:rsid w:val="00AE31CB"/>
    <w:rsid w:val="00AF3240"/>
    <w:rsid w:val="00AF5DAC"/>
    <w:rsid w:val="00B10D63"/>
    <w:rsid w:val="00B12F76"/>
    <w:rsid w:val="00B17E5A"/>
    <w:rsid w:val="00B23941"/>
    <w:rsid w:val="00B35208"/>
    <w:rsid w:val="00B400B4"/>
    <w:rsid w:val="00B4373D"/>
    <w:rsid w:val="00B44CB9"/>
    <w:rsid w:val="00B510D1"/>
    <w:rsid w:val="00B561C8"/>
    <w:rsid w:val="00B57C97"/>
    <w:rsid w:val="00B623C0"/>
    <w:rsid w:val="00B704E3"/>
    <w:rsid w:val="00B71323"/>
    <w:rsid w:val="00B779D3"/>
    <w:rsid w:val="00B81718"/>
    <w:rsid w:val="00B83733"/>
    <w:rsid w:val="00B8527E"/>
    <w:rsid w:val="00B93621"/>
    <w:rsid w:val="00BA5DBC"/>
    <w:rsid w:val="00BA7684"/>
    <w:rsid w:val="00BB5A7B"/>
    <w:rsid w:val="00BC7430"/>
    <w:rsid w:val="00BD0655"/>
    <w:rsid w:val="00BD2FA1"/>
    <w:rsid w:val="00BE439A"/>
    <w:rsid w:val="00BE521E"/>
    <w:rsid w:val="00BE7356"/>
    <w:rsid w:val="00BF06F0"/>
    <w:rsid w:val="00BF43C7"/>
    <w:rsid w:val="00C14CB1"/>
    <w:rsid w:val="00C23051"/>
    <w:rsid w:val="00C53B6E"/>
    <w:rsid w:val="00C54A0E"/>
    <w:rsid w:val="00C8473D"/>
    <w:rsid w:val="00C90EDE"/>
    <w:rsid w:val="00CA6DC1"/>
    <w:rsid w:val="00CA74A1"/>
    <w:rsid w:val="00CA786B"/>
    <w:rsid w:val="00CC3D3B"/>
    <w:rsid w:val="00CD7F45"/>
    <w:rsid w:val="00CE3523"/>
    <w:rsid w:val="00CF3378"/>
    <w:rsid w:val="00CF5104"/>
    <w:rsid w:val="00D00B0C"/>
    <w:rsid w:val="00D02575"/>
    <w:rsid w:val="00D0621F"/>
    <w:rsid w:val="00D12522"/>
    <w:rsid w:val="00D14A0B"/>
    <w:rsid w:val="00D14A7B"/>
    <w:rsid w:val="00D14D65"/>
    <w:rsid w:val="00D34044"/>
    <w:rsid w:val="00D45EFC"/>
    <w:rsid w:val="00D55F7D"/>
    <w:rsid w:val="00D57EC5"/>
    <w:rsid w:val="00D66199"/>
    <w:rsid w:val="00D675B1"/>
    <w:rsid w:val="00D76790"/>
    <w:rsid w:val="00D82641"/>
    <w:rsid w:val="00DA2590"/>
    <w:rsid w:val="00DB3D55"/>
    <w:rsid w:val="00DB5B5E"/>
    <w:rsid w:val="00DC03C7"/>
    <w:rsid w:val="00DC1E04"/>
    <w:rsid w:val="00DD755F"/>
    <w:rsid w:val="00DE6430"/>
    <w:rsid w:val="00DF2D12"/>
    <w:rsid w:val="00E01C13"/>
    <w:rsid w:val="00E04EC5"/>
    <w:rsid w:val="00E11502"/>
    <w:rsid w:val="00E13D0C"/>
    <w:rsid w:val="00E13F87"/>
    <w:rsid w:val="00E148DE"/>
    <w:rsid w:val="00E203E1"/>
    <w:rsid w:val="00E3084F"/>
    <w:rsid w:val="00E373C0"/>
    <w:rsid w:val="00E401C1"/>
    <w:rsid w:val="00E44010"/>
    <w:rsid w:val="00E51314"/>
    <w:rsid w:val="00E6681C"/>
    <w:rsid w:val="00E66EB9"/>
    <w:rsid w:val="00E7727B"/>
    <w:rsid w:val="00EA5E35"/>
    <w:rsid w:val="00EB49D1"/>
    <w:rsid w:val="00EB4C5D"/>
    <w:rsid w:val="00EB6041"/>
    <w:rsid w:val="00ED73EB"/>
    <w:rsid w:val="00EE016D"/>
    <w:rsid w:val="00EF3448"/>
    <w:rsid w:val="00EF45F4"/>
    <w:rsid w:val="00EF5A75"/>
    <w:rsid w:val="00F03293"/>
    <w:rsid w:val="00F0348C"/>
    <w:rsid w:val="00F05F7B"/>
    <w:rsid w:val="00F13602"/>
    <w:rsid w:val="00F17426"/>
    <w:rsid w:val="00F17A28"/>
    <w:rsid w:val="00F24441"/>
    <w:rsid w:val="00F308BA"/>
    <w:rsid w:val="00F30C0D"/>
    <w:rsid w:val="00F3391F"/>
    <w:rsid w:val="00F36021"/>
    <w:rsid w:val="00F50DB9"/>
    <w:rsid w:val="00F602EB"/>
    <w:rsid w:val="00F67B52"/>
    <w:rsid w:val="00F70392"/>
    <w:rsid w:val="00F8081B"/>
    <w:rsid w:val="00F85F1F"/>
    <w:rsid w:val="00F874EB"/>
    <w:rsid w:val="00FB5B5C"/>
    <w:rsid w:val="00FC029E"/>
    <w:rsid w:val="00FC6018"/>
    <w:rsid w:val="00FD0EE1"/>
    <w:rsid w:val="00FD22D0"/>
    <w:rsid w:val="00FD5494"/>
    <w:rsid w:val="00FE7C86"/>
    <w:rsid w:val="00FF1791"/>
    <w:rsid w:val="01908F2B"/>
    <w:rsid w:val="03A5DBE1"/>
    <w:rsid w:val="048A6658"/>
    <w:rsid w:val="06CE3A0A"/>
    <w:rsid w:val="07F1585F"/>
    <w:rsid w:val="0878B58C"/>
    <w:rsid w:val="08DBFEDC"/>
    <w:rsid w:val="09EB4EB1"/>
    <w:rsid w:val="0B4B7386"/>
    <w:rsid w:val="0CAB835F"/>
    <w:rsid w:val="0D1FF376"/>
    <w:rsid w:val="107BA815"/>
    <w:rsid w:val="111D021B"/>
    <w:rsid w:val="1161575F"/>
    <w:rsid w:val="11B6BFD7"/>
    <w:rsid w:val="128EF995"/>
    <w:rsid w:val="13A35100"/>
    <w:rsid w:val="13E1A81A"/>
    <w:rsid w:val="15C602DF"/>
    <w:rsid w:val="1703AD4F"/>
    <w:rsid w:val="1888B333"/>
    <w:rsid w:val="19361D76"/>
    <w:rsid w:val="1970DE0A"/>
    <w:rsid w:val="199730A6"/>
    <w:rsid w:val="19D07CDD"/>
    <w:rsid w:val="1A9BA209"/>
    <w:rsid w:val="1EC079F9"/>
    <w:rsid w:val="2225183D"/>
    <w:rsid w:val="22F52BFA"/>
    <w:rsid w:val="28A433D2"/>
    <w:rsid w:val="2905B6BA"/>
    <w:rsid w:val="290F0506"/>
    <w:rsid w:val="2962A716"/>
    <w:rsid w:val="2A8ABC9E"/>
    <w:rsid w:val="2B01A5C8"/>
    <w:rsid w:val="2B67D890"/>
    <w:rsid w:val="2CC8744A"/>
    <w:rsid w:val="2E17C5D8"/>
    <w:rsid w:val="2F84D24F"/>
    <w:rsid w:val="3098AE0B"/>
    <w:rsid w:val="30BCC1E8"/>
    <w:rsid w:val="31B128F0"/>
    <w:rsid w:val="324EC1A4"/>
    <w:rsid w:val="33016A00"/>
    <w:rsid w:val="3354D93F"/>
    <w:rsid w:val="364404ED"/>
    <w:rsid w:val="36DEED21"/>
    <w:rsid w:val="37966FF9"/>
    <w:rsid w:val="37979EE9"/>
    <w:rsid w:val="39A401FA"/>
    <w:rsid w:val="3A01BC9F"/>
    <w:rsid w:val="3C4B8EBB"/>
    <w:rsid w:val="3C5D0308"/>
    <w:rsid w:val="3DC3B68B"/>
    <w:rsid w:val="3EC424C1"/>
    <w:rsid w:val="3EF8AA27"/>
    <w:rsid w:val="40FB861B"/>
    <w:rsid w:val="411F9756"/>
    <w:rsid w:val="42129000"/>
    <w:rsid w:val="432CC4B0"/>
    <w:rsid w:val="4567EBAB"/>
    <w:rsid w:val="490B27EA"/>
    <w:rsid w:val="4AD3C2FC"/>
    <w:rsid w:val="523DEAB0"/>
    <w:rsid w:val="52A474D4"/>
    <w:rsid w:val="54238B6D"/>
    <w:rsid w:val="545E52BF"/>
    <w:rsid w:val="575652C2"/>
    <w:rsid w:val="59357AE9"/>
    <w:rsid w:val="59A37C85"/>
    <w:rsid w:val="5AF6FE50"/>
    <w:rsid w:val="5C4125DA"/>
    <w:rsid w:val="5DDBC74B"/>
    <w:rsid w:val="5FA13837"/>
    <w:rsid w:val="5FE139F0"/>
    <w:rsid w:val="63A392D9"/>
    <w:rsid w:val="63DFA023"/>
    <w:rsid w:val="6425C602"/>
    <w:rsid w:val="653E0179"/>
    <w:rsid w:val="66579EB1"/>
    <w:rsid w:val="66F1CB47"/>
    <w:rsid w:val="6751CEA8"/>
    <w:rsid w:val="69C6558A"/>
    <w:rsid w:val="69F3EA84"/>
    <w:rsid w:val="6A66766D"/>
    <w:rsid w:val="6A6E95C9"/>
    <w:rsid w:val="6C4D63E0"/>
    <w:rsid w:val="6DF39E03"/>
    <w:rsid w:val="71B8D68A"/>
    <w:rsid w:val="728FDAB3"/>
    <w:rsid w:val="729985BF"/>
    <w:rsid w:val="73B5B874"/>
    <w:rsid w:val="75E4076E"/>
    <w:rsid w:val="76A576AF"/>
    <w:rsid w:val="788AC9E6"/>
    <w:rsid w:val="792B8241"/>
    <w:rsid w:val="7B8F1A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359A"/>
  <w15:chartTrackingRefBased/>
  <w15:docId w15:val="{1ED77BF3-0351-4E87-B003-39FE3FB3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E6667"/>
    <w:pPr>
      <w:spacing w:after="0" w:line="240" w:lineRule="auto"/>
    </w:pPr>
    <w:rPr>
      <w:rFonts w:ascii="Times New Roman" w:eastAsia="Times New Roman" w:hAnsi="Times New Roman" w:cs="Times New Roman"/>
      <w:kern w:val="0"/>
      <w:sz w:val="24"/>
      <w:szCs w:val="24"/>
      <w:lang w:eastAsia="fi-FI"/>
      <w14:ligatures w14:val="none"/>
    </w:rPr>
  </w:style>
  <w:style w:type="paragraph" w:styleId="Otsikko1">
    <w:name w:val="heading 1"/>
    <w:next w:val="Normaali"/>
    <w:link w:val="Otsikko1Char"/>
    <w:uiPriority w:val="9"/>
    <w:qFormat/>
    <w:rsid w:val="009E6667"/>
    <w:pPr>
      <w:keepNext/>
      <w:keepLines/>
      <w:spacing w:after="518"/>
      <w:outlineLvl w:val="0"/>
    </w:pPr>
    <w:rPr>
      <w:rFonts w:ascii="Arial" w:eastAsia="Arial" w:hAnsi="Arial" w:cs="Arial"/>
      <w:b/>
      <w:color w:val="000000"/>
      <w:sz w:val="28"/>
      <w:lang w:eastAsia="fi-FI"/>
    </w:rPr>
  </w:style>
  <w:style w:type="paragraph" w:styleId="Otsikko2">
    <w:name w:val="heading 2"/>
    <w:basedOn w:val="Normaali"/>
    <w:next w:val="Normaali"/>
    <w:link w:val="Otsikko2Char"/>
    <w:uiPriority w:val="9"/>
    <w:unhideWhenUsed/>
    <w:qFormat/>
    <w:rsid w:val="009E66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9E6667"/>
    <w:pPr>
      <w:keepNext/>
      <w:keepLines/>
      <w:spacing w:before="40"/>
      <w:outlineLvl w:val="2"/>
    </w:pPr>
    <w:rPr>
      <w:rFonts w:asciiTheme="majorHAnsi" w:eastAsiaTheme="majorEastAsia" w:hAnsiTheme="majorHAnsi" w:cstheme="majorBidi"/>
      <w:color w:val="1F3763" w:themeColor="accent1" w:themeShade="7F"/>
    </w:rPr>
  </w:style>
  <w:style w:type="paragraph" w:styleId="Otsikko4">
    <w:name w:val="heading 4"/>
    <w:basedOn w:val="Normaali"/>
    <w:next w:val="Normaali"/>
    <w:link w:val="Otsikko4Char"/>
    <w:uiPriority w:val="9"/>
    <w:semiHidden/>
    <w:unhideWhenUsed/>
    <w:qFormat/>
    <w:rsid w:val="009E6667"/>
    <w:pPr>
      <w:keepNext/>
      <w:keepLines/>
      <w:spacing w:before="4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9E6667"/>
    <w:pPr>
      <w:keepNext/>
      <w:keepLines/>
      <w:spacing w:before="4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E6667"/>
    <w:rPr>
      <w:rFonts w:ascii="Arial" w:eastAsia="Arial" w:hAnsi="Arial" w:cs="Arial"/>
      <w:b/>
      <w:color w:val="000000"/>
      <w:sz w:val="28"/>
      <w:lang w:eastAsia="fi-FI"/>
    </w:rPr>
  </w:style>
  <w:style w:type="character" w:customStyle="1" w:styleId="Otsikko2Char">
    <w:name w:val="Otsikko 2 Char"/>
    <w:basedOn w:val="Kappaleenoletusfontti"/>
    <w:link w:val="Otsikko2"/>
    <w:uiPriority w:val="9"/>
    <w:rsid w:val="009E6667"/>
    <w:rPr>
      <w:rFonts w:asciiTheme="majorHAnsi" w:eastAsiaTheme="majorEastAsia" w:hAnsiTheme="majorHAnsi" w:cstheme="majorBidi"/>
      <w:color w:val="2F5496" w:themeColor="accent1" w:themeShade="BF"/>
      <w:kern w:val="0"/>
      <w:sz w:val="26"/>
      <w:szCs w:val="26"/>
      <w:lang w:eastAsia="fi-FI"/>
      <w14:ligatures w14:val="none"/>
    </w:rPr>
  </w:style>
  <w:style w:type="character" w:customStyle="1" w:styleId="Otsikko3Char">
    <w:name w:val="Otsikko 3 Char"/>
    <w:basedOn w:val="Kappaleenoletusfontti"/>
    <w:link w:val="Otsikko3"/>
    <w:uiPriority w:val="9"/>
    <w:semiHidden/>
    <w:rsid w:val="009E6667"/>
    <w:rPr>
      <w:rFonts w:asciiTheme="majorHAnsi" w:eastAsiaTheme="majorEastAsia" w:hAnsiTheme="majorHAnsi" w:cstheme="majorBidi"/>
      <w:color w:val="1F3763" w:themeColor="accent1" w:themeShade="7F"/>
      <w:kern w:val="0"/>
      <w:sz w:val="24"/>
      <w:szCs w:val="24"/>
      <w:lang w:eastAsia="fi-FI"/>
      <w14:ligatures w14:val="none"/>
    </w:rPr>
  </w:style>
  <w:style w:type="character" w:customStyle="1" w:styleId="Otsikko4Char">
    <w:name w:val="Otsikko 4 Char"/>
    <w:basedOn w:val="Kappaleenoletusfontti"/>
    <w:link w:val="Otsikko4"/>
    <w:uiPriority w:val="9"/>
    <w:semiHidden/>
    <w:rsid w:val="009E6667"/>
    <w:rPr>
      <w:rFonts w:asciiTheme="majorHAnsi" w:eastAsiaTheme="majorEastAsia" w:hAnsiTheme="majorHAnsi" w:cstheme="majorBidi"/>
      <w:i/>
      <w:iCs/>
      <w:color w:val="2F5496" w:themeColor="accent1" w:themeShade="BF"/>
      <w:kern w:val="0"/>
      <w:sz w:val="24"/>
      <w:szCs w:val="24"/>
      <w:lang w:eastAsia="fi-FI"/>
      <w14:ligatures w14:val="none"/>
    </w:rPr>
  </w:style>
  <w:style w:type="character" w:customStyle="1" w:styleId="Otsikko5Char">
    <w:name w:val="Otsikko 5 Char"/>
    <w:basedOn w:val="Kappaleenoletusfontti"/>
    <w:link w:val="Otsikko5"/>
    <w:uiPriority w:val="9"/>
    <w:semiHidden/>
    <w:rsid w:val="009E6667"/>
    <w:rPr>
      <w:rFonts w:asciiTheme="majorHAnsi" w:eastAsiaTheme="majorEastAsia" w:hAnsiTheme="majorHAnsi" w:cstheme="majorBidi"/>
      <w:color w:val="2F5496" w:themeColor="accent1" w:themeShade="BF"/>
      <w:kern w:val="0"/>
      <w:sz w:val="24"/>
      <w:szCs w:val="24"/>
      <w:lang w:eastAsia="fi-FI"/>
      <w14:ligatures w14:val="none"/>
    </w:rPr>
  </w:style>
  <w:style w:type="paragraph" w:styleId="Luettelokappale">
    <w:name w:val="List Paragraph"/>
    <w:aliases w:val="Luettelo123"/>
    <w:basedOn w:val="Normaali"/>
    <w:uiPriority w:val="34"/>
    <w:qFormat/>
    <w:rsid w:val="009E6667"/>
    <w:pPr>
      <w:ind w:left="720"/>
      <w:contextualSpacing/>
    </w:pPr>
  </w:style>
  <w:style w:type="paragraph" w:styleId="Numeroituluettelo">
    <w:name w:val="List Number"/>
    <w:basedOn w:val="Normaali"/>
    <w:uiPriority w:val="99"/>
    <w:semiHidden/>
    <w:unhideWhenUsed/>
    <w:rsid w:val="009E6667"/>
    <w:pPr>
      <w:numPr>
        <w:numId w:val="1"/>
      </w:numPr>
      <w:contextualSpacing/>
    </w:pPr>
  </w:style>
  <w:style w:type="paragraph" w:styleId="Yltunniste">
    <w:name w:val="header"/>
    <w:basedOn w:val="Normaali"/>
    <w:link w:val="YltunnisteChar"/>
    <w:rsid w:val="009E6667"/>
    <w:pPr>
      <w:tabs>
        <w:tab w:val="center" w:pos="4819"/>
        <w:tab w:val="right" w:pos="9638"/>
      </w:tabs>
    </w:pPr>
    <w:rPr>
      <w:szCs w:val="20"/>
    </w:rPr>
  </w:style>
  <w:style w:type="character" w:customStyle="1" w:styleId="YltunnisteChar">
    <w:name w:val="Ylätunniste Char"/>
    <w:basedOn w:val="Kappaleenoletusfontti"/>
    <w:link w:val="Yltunniste"/>
    <w:rsid w:val="009E6667"/>
    <w:rPr>
      <w:rFonts w:ascii="Times New Roman" w:eastAsia="Times New Roman" w:hAnsi="Times New Roman" w:cs="Times New Roman"/>
      <w:kern w:val="0"/>
      <w:sz w:val="24"/>
      <w:szCs w:val="20"/>
      <w:lang w:eastAsia="fi-FI"/>
      <w14:ligatures w14:val="none"/>
    </w:rPr>
  </w:style>
  <w:style w:type="paragraph" w:styleId="Alatunniste">
    <w:name w:val="footer"/>
    <w:basedOn w:val="Normaali"/>
    <w:link w:val="AlatunnisteChar"/>
    <w:uiPriority w:val="99"/>
    <w:rsid w:val="009E6667"/>
    <w:pPr>
      <w:tabs>
        <w:tab w:val="center" w:pos="4819"/>
        <w:tab w:val="right" w:pos="9638"/>
      </w:tabs>
    </w:pPr>
    <w:rPr>
      <w:szCs w:val="20"/>
    </w:rPr>
  </w:style>
  <w:style w:type="character" w:customStyle="1" w:styleId="AlatunnisteChar">
    <w:name w:val="Alatunniste Char"/>
    <w:basedOn w:val="Kappaleenoletusfontti"/>
    <w:link w:val="Alatunniste"/>
    <w:uiPriority w:val="99"/>
    <w:rsid w:val="009E6667"/>
    <w:rPr>
      <w:rFonts w:ascii="Times New Roman" w:eastAsia="Times New Roman" w:hAnsi="Times New Roman" w:cs="Times New Roman"/>
      <w:kern w:val="0"/>
      <w:sz w:val="24"/>
      <w:szCs w:val="20"/>
      <w:lang w:eastAsia="fi-FI"/>
      <w14:ligatures w14:val="none"/>
    </w:rPr>
  </w:style>
  <w:style w:type="character" w:styleId="Hyperlinkki">
    <w:name w:val="Hyperlink"/>
    <w:basedOn w:val="Kappaleenoletusfontti"/>
    <w:uiPriority w:val="99"/>
    <w:unhideWhenUsed/>
    <w:rsid w:val="009E6667"/>
    <w:rPr>
      <w:color w:val="0563C1" w:themeColor="hyperlink"/>
      <w:u w:val="single"/>
    </w:rPr>
  </w:style>
  <w:style w:type="paragraph" w:styleId="Lainaus">
    <w:name w:val="Quote"/>
    <w:aliases w:val="Luettelo-"/>
    <w:basedOn w:val="Luettelo"/>
    <w:next w:val="Normaali"/>
    <w:link w:val="LainausChar"/>
    <w:uiPriority w:val="29"/>
    <w:qFormat/>
    <w:rsid w:val="009E6667"/>
    <w:pPr>
      <w:spacing w:after="160" w:line="360" w:lineRule="auto"/>
      <w:ind w:left="357" w:hanging="357"/>
    </w:pPr>
    <w:rPr>
      <w:rFonts w:ascii="Arial" w:eastAsiaTheme="minorHAnsi" w:hAnsi="Arial" w:cstheme="minorHAnsi"/>
      <w:iCs/>
      <w:sz w:val="22"/>
      <w:szCs w:val="22"/>
      <w:lang w:eastAsia="en-US"/>
    </w:rPr>
  </w:style>
  <w:style w:type="character" w:customStyle="1" w:styleId="LainausChar">
    <w:name w:val="Lainaus Char"/>
    <w:aliases w:val="Luettelo- Char"/>
    <w:basedOn w:val="Kappaleenoletusfontti"/>
    <w:link w:val="Lainaus"/>
    <w:uiPriority w:val="29"/>
    <w:rsid w:val="009E6667"/>
    <w:rPr>
      <w:rFonts w:ascii="Arial" w:hAnsi="Arial" w:cstheme="minorHAnsi"/>
      <w:iCs/>
      <w:kern w:val="0"/>
      <w14:ligatures w14:val="none"/>
    </w:rPr>
  </w:style>
  <w:style w:type="paragraph" w:styleId="Luettelo">
    <w:name w:val="List"/>
    <w:basedOn w:val="Normaali"/>
    <w:uiPriority w:val="99"/>
    <w:semiHidden/>
    <w:unhideWhenUsed/>
    <w:rsid w:val="009E666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iointi.oikeus.fi/hallintotuomioistuimet" TargetMode="External"/><Relationship Id="rId18" Type="http://schemas.openxmlformats.org/officeDocument/2006/relationships/hyperlink" Target="https://oikeus.fi/tuomioistuimet/fi/index/asiointijajulkisuus/maksut.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siointi.oikeus.fi/hallintotuomioistuimet" TargetMode="External"/><Relationship Id="rId17" Type="http://schemas.openxmlformats.org/officeDocument/2006/relationships/hyperlink" Target="https://oikeus.fi/tuomioistuimet/fi/index/asiointijajulkisuus/maksut.html" TargetMode="External"/><Relationship Id="rId2" Type="http://schemas.openxmlformats.org/officeDocument/2006/relationships/customXml" Target="../customXml/item2.xml"/><Relationship Id="rId16" Type="http://schemas.openxmlformats.org/officeDocument/2006/relationships/hyperlink" Target="https://www.finlex.fi/fi/laki/ajantasa/2015/2015145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iointi.oikeus.fi/hallintotuomioistuimet" TargetMode="External"/><Relationship Id="rId5" Type="http://schemas.openxmlformats.org/officeDocument/2006/relationships/styles" Target="styles.xml"/><Relationship Id="rId15" Type="http://schemas.openxmlformats.org/officeDocument/2006/relationships/hyperlink" Target="https://www.finlex.fi/fi/laki/ajantasa/2015/20151455"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iointi.oikeus.fi/hallintotuomioistuimet"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004907-222b-4db9-b0aa-57a81cb33407" xsi:nil="true"/>
    <lcf76f155ced4ddcb4097134ff3c332f xmlns="f5a6afb1-3384-41f8-80c8-fb9c980e9fd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150E3BF2FDD6641B45E3DEC75B49009" ma:contentTypeVersion="17" ma:contentTypeDescription="Luo uusi asiakirja." ma:contentTypeScope="" ma:versionID="f6ace5803cc78e4937ab1b66af225b3d">
  <xsd:schema xmlns:xsd="http://www.w3.org/2001/XMLSchema" xmlns:xs="http://www.w3.org/2001/XMLSchema" xmlns:p="http://schemas.microsoft.com/office/2006/metadata/properties" xmlns:ns2="f5a6afb1-3384-41f8-80c8-fb9c980e9fdc" xmlns:ns3="d4004907-222b-4db9-b0aa-57a81cb33407" targetNamespace="http://schemas.microsoft.com/office/2006/metadata/properties" ma:root="true" ma:fieldsID="fae87029f763ea32fdf6669037f8fdc7" ns2:_="" ns3:_="">
    <xsd:import namespace="f5a6afb1-3384-41f8-80c8-fb9c980e9fdc"/>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6afb1-3384-41f8-80c8-fb9c980e9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154dc348-70c7-4a4b-9e77-f5104420526a}" ma:internalName="TaxCatchAll" ma:showField="CatchAllData" ma:web="d4004907-222b-4db9-b0aa-57a81cb33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51614-728B-4C42-9BDA-A0B250101D70}">
  <ds:schemaRefs>
    <ds:schemaRef ds:uri="http://schemas.microsoft.com/office/2006/metadata/properties"/>
    <ds:schemaRef ds:uri="http://schemas.microsoft.com/office/infopath/2007/PartnerControls"/>
    <ds:schemaRef ds:uri="d4004907-222b-4db9-b0aa-57a81cb33407"/>
    <ds:schemaRef ds:uri="f5a6afb1-3384-41f8-80c8-fb9c980e9fdc"/>
  </ds:schemaRefs>
</ds:datastoreItem>
</file>

<file path=customXml/itemProps2.xml><?xml version="1.0" encoding="utf-8"?>
<ds:datastoreItem xmlns:ds="http://schemas.openxmlformats.org/officeDocument/2006/customXml" ds:itemID="{02B0D742-690C-4E2A-826D-CC48A55B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6afb1-3384-41f8-80c8-fb9c980e9fdc"/>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E28AD-6FB6-478C-A12F-F631BD321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3916</Words>
  <Characters>22324</Characters>
  <Application>Microsoft Office Word</Application>
  <DocSecurity>0</DocSecurity>
  <Lines>186</Lines>
  <Paragraphs>52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Männikkö Virve</dc:creator>
  <cp:keywords/>
  <dc:description/>
  <cp:lastModifiedBy>Laasala Pasi</cp:lastModifiedBy>
  <cp:revision>2</cp:revision>
  <cp:lastPrinted>2024-03-20T18:09:00Z</cp:lastPrinted>
  <dcterms:created xsi:type="dcterms:W3CDTF">2024-03-21T06:58:00Z</dcterms:created>
  <dcterms:modified xsi:type="dcterms:W3CDTF">2024-03-21T06:58:00Z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0x0101002150E3BF2FDD6641B45E3DEC75B49009</vt:lpwstr>
  </property>
  <property fmtid="{D5CDD505-2E9C-101B-9397-08002B2CF9AE}" pid="3" name="MediaServiceImageTags">
    <vt:lpwstr/>
  </property>
</Properties>
</file>